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FD" w:rsidRPr="001E1EC9" w:rsidRDefault="008C26E3" w:rsidP="00E516FD">
      <w:pPr>
        <w:spacing w:after="0" w:line="240" w:lineRule="auto"/>
        <w:jc w:val="center"/>
        <w:outlineLvl w:val="4"/>
        <w:rPr>
          <w:rFonts w:ascii="Arial" w:eastAsia="Times New Roman" w:hAnsi="Arial" w:cs="Arial"/>
          <w:b/>
          <w:color w:val="000000" w:themeColor="text1"/>
          <w:sz w:val="36"/>
          <w:szCs w:val="36"/>
          <w:lang w:eastAsia="de-DE"/>
        </w:rPr>
      </w:pPr>
      <w:r w:rsidRPr="001E1EC9">
        <w:rPr>
          <w:rFonts w:ascii="Arial" w:eastAsia="Times New Roman" w:hAnsi="Arial" w:cs="Arial"/>
          <w:b/>
          <w:color w:val="000000" w:themeColor="text1"/>
          <w:sz w:val="36"/>
          <w:szCs w:val="36"/>
          <w:lang w:eastAsia="de-DE"/>
        </w:rPr>
        <w:t>Außerschulische Unterstützung</w:t>
      </w:r>
    </w:p>
    <w:p w:rsidR="008C26E3" w:rsidRPr="00571B8F" w:rsidRDefault="00E516FD" w:rsidP="008C26E3">
      <w:pPr>
        <w:spacing w:line="240" w:lineRule="atLeast"/>
        <w:jc w:val="center"/>
        <w:outlineLvl w:val="4"/>
        <w:rPr>
          <w:rStyle w:val="Hyperlink"/>
          <w:rFonts w:ascii="Arial" w:hAnsi="Arial" w:cs="Arial"/>
          <w:color w:val="787878"/>
          <w:sz w:val="36"/>
          <w:szCs w:val="36"/>
          <w:u w:val="none"/>
        </w:rPr>
      </w:pPr>
      <w:proofErr w:type="spellStart"/>
      <w:r w:rsidRPr="00571B8F">
        <w:rPr>
          <w:rStyle w:val="Hyperlink"/>
          <w:rFonts w:ascii="Arial" w:hAnsi="Arial" w:cs="Arial"/>
          <w:color w:val="787878"/>
          <w:sz w:val="36"/>
          <w:szCs w:val="36"/>
          <w:u w:val="none"/>
        </w:rPr>
        <w:t>S</w:t>
      </w:r>
      <w:r w:rsidR="004A797D" w:rsidRPr="00571B8F">
        <w:rPr>
          <w:rStyle w:val="Hyperlink"/>
          <w:rFonts w:ascii="Arial" w:hAnsi="Arial" w:cs="Arial"/>
          <w:color w:val="787878"/>
          <w:sz w:val="36"/>
          <w:szCs w:val="36"/>
          <w:u w:val="none"/>
        </w:rPr>
        <w:t>prijin</w:t>
      </w:r>
      <w:proofErr w:type="spellEnd"/>
      <w:r w:rsidR="004A797D" w:rsidRPr="00571B8F">
        <w:rPr>
          <w:rStyle w:val="Hyperlink"/>
          <w:rFonts w:ascii="Arial" w:hAnsi="Arial" w:cs="Arial"/>
          <w:color w:val="787878"/>
          <w:sz w:val="36"/>
          <w:szCs w:val="36"/>
          <w:u w:val="none"/>
        </w:rPr>
        <w:t xml:space="preserve"> </w:t>
      </w:r>
      <w:proofErr w:type="spellStart"/>
      <w:r w:rsidR="004A797D" w:rsidRPr="00571B8F">
        <w:rPr>
          <w:rStyle w:val="Hyperlink"/>
          <w:rFonts w:ascii="Arial" w:hAnsi="Arial" w:cs="Arial"/>
          <w:color w:val="787878"/>
          <w:sz w:val="36"/>
          <w:szCs w:val="36"/>
          <w:u w:val="none"/>
        </w:rPr>
        <w:t>extracuricular</w:t>
      </w:r>
      <w:proofErr w:type="spellEnd"/>
      <w:r w:rsidR="008C26E3" w:rsidRPr="00571B8F">
        <w:rPr>
          <w:rStyle w:val="Hyperlink"/>
          <w:rFonts w:ascii="Arial" w:hAnsi="Arial" w:cs="Arial"/>
          <w:color w:val="787878"/>
          <w:sz w:val="36"/>
          <w:szCs w:val="36"/>
          <w:u w:val="none"/>
        </w:rPr>
        <w:t xml:space="preserve"> </w:t>
      </w:r>
    </w:p>
    <w:p w:rsidR="008C26E3" w:rsidRPr="001E1EC9" w:rsidRDefault="005D229D" w:rsidP="008C26E3">
      <w:pPr>
        <w:rPr>
          <w:rFonts w:ascii="Arial" w:hAnsi="Arial" w:cs="Arial"/>
          <w:color w:val="000000" w:themeColor="text1"/>
        </w:rPr>
      </w:pPr>
      <w:r w:rsidRPr="001E1EC9">
        <w:rPr>
          <w:rFonts w:ascii="Arial" w:hAnsi="Arial" w:cs="Arial"/>
          <w:i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4097570</wp:posOffset>
                </wp:positionH>
                <wp:positionV relativeFrom="paragraph">
                  <wp:posOffset>131966</wp:posOffset>
                </wp:positionV>
                <wp:extent cx="1668021" cy="1044054"/>
                <wp:effectExtent l="0" t="0" r="27940" b="2286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021" cy="10440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229D" w:rsidRPr="005D229D" w:rsidRDefault="005D229D" w:rsidP="004502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37344"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226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hteck 1" o:spid="_x0000_s1026" style="position:absolute;margin-left:322.65pt;margin-top:10.4pt;width:131.35pt;height:8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" filled="f" strokecolor="#787878" strokeweight=".5pt">
                <v:textbox inset=",6.3mm">
                  <w:txbxContent>
                    <w:p w:rsidR="005D229D" w:rsidRPr="005D229D" w:rsidRDefault="005D229D" w:rsidP="0045024E">
                      <w:pPr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837344"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  <w:t>Schul-Logo</w:t>
                      </w:r>
                    </w:p>
                  </w:txbxContent>
                </v:textbox>
              </v:rect>
            </w:pict>
          </mc:Fallback>
        </mc:AlternateContent>
      </w:r>
    </w:p>
    <w:p w:rsidR="005D229D" w:rsidRPr="001E1EC9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1E1EC9">
        <w:rPr>
          <w:rFonts w:ascii="Arial" w:hAnsi="Arial" w:cs="Arial"/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7BC97D" wp14:editId="25ED7F21">
                <wp:simplePos x="0" y="0"/>
                <wp:positionH relativeFrom="column">
                  <wp:posOffset>6931541</wp:posOffset>
                </wp:positionH>
                <wp:positionV relativeFrom="paragraph">
                  <wp:posOffset>-55857</wp:posOffset>
                </wp:positionV>
                <wp:extent cx="1988688" cy="1017917"/>
                <wp:effectExtent l="0" t="0" r="12065" b="107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688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29D" w:rsidRPr="00B813A4" w:rsidRDefault="005D229D" w:rsidP="005D22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108000" rIns="91440" bIns="9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67BC97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545.8pt;margin-top:-4.4pt;width:156.6pt;height:8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lwLQIAAFE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" strokecolor="#787878">
                <v:textbox inset=",3mm,,2.5mm">
                  <w:txbxContent>
                    <w:p w:rsidR="005D229D" w:rsidRPr="00B813A4" w:rsidRDefault="005D229D" w:rsidP="005D22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B813A4"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Schul-Logo</w:t>
                      </w:r>
                    </w:p>
                  </w:txbxContent>
                </v:textbox>
              </v:shape>
            </w:pict>
          </mc:Fallback>
        </mc:AlternateContent>
      </w:r>
      <w:r w:rsidRPr="001E1EC9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Schulname </w:t>
      </w:r>
    </w:p>
    <w:p w:rsidR="005D229D" w:rsidRPr="001E1EC9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1E1EC9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Straße</w:t>
      </w:r>
      <w:r w:rsidRPr="001E1EC9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PLZ Ort</w:t>
      </w:r>
      <w:r w:rsidRPr="001E1EC9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1E1EC9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1E1EC9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1E1EC9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1E1EC9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1E1EC9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1E1EC9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1E1EC9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1E1EC9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1E1EC9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1E1EC9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1E1EC9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1E1EC9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1E1EC9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1E1EC9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</w:p>
    <w:p w:rsidR="005D229D" w:rsidRPr="001E1EC9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1E1EC9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Telefonnummer der Schule</w:t>
      </w:r>
      <w:r w:rsidRPr="001E1EC9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Faxnummer der Schule</w:t>
      </w:r>
    </w:p>
    <w:p w:rsidR="008C26E3" w:rsidRPr="001E1EC9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1E1EC9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E-Mail-Adresse der Schule</w:t>
      </w:r>
    </w:p>
    <w:p w:rsidR="005D229D" w:rsidRPr="001E1EC9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tbl>
      <w:tblPr>
        <w:tblStyle w:val="Tabellenraster"/>
        <w:tblW w:w="0" w:type="auto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693"/>
        <w:gridCol w:w="3686"/>
      </w:tblGrid>
      <w:tr w:rsidR="008C26E3" w:rsidRPr="001E1EC9" w:rsidTr="00571B8F">
        <w:tc>
          <w:tcPr>
            <w:tcW w:w="3085" w:type="dxa"/>
            <w:shd w:val="clear" w:color="auto" w:fill="C0C0C0"/>
            <w:vAlign w:val="center"/>
          </w:tcPr>
          <w:p w:rsidR="008C26E3" w:rsidRPr="001E1EC9" w:rsidRDefault="008C26E3" w:rsidP="00E0744B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1E1EC9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Name /Institution</w:t>
            </w:r>
          </w:p>
        </w:tc>
        <w:tc>
          <w:tcPr>
            <w:tcW w:w="2693" w:type="dxa"/>
            <w:shd w:val="clear" w:color="auto" w:fill="C0C0C0"/>
          </w:tcPr>
          <w:p w:rsidR="008C26E3" w:rsidRPr="001E1EC9" w:rsidRDefault="008C26E3" w:rsidP="00E0744B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1E1EC9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Kontakt</w:t>
            </w:r>
          </w:p>
        </w:tc>
        <w:tc>
          <w:tcPr>
            <w:tcW w:w="3686" w:type="dxa"/>
            <w:shd w:val="clear" w:color="auto" w:fill="C0C0C0"/>
          </w:tcPr>
          <w:p w:rsidR="008C26E3" w:rsidRPr="001E1EC9" w:rsidRDefault="008C26E3" w:rsidP="00E0744B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1E1EC9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Zuständigkeiten</w:t>
            </w:r>
          </w:p>
        </w:tc>
      </w:tr>
      <w:tr w:rsidR="008C26E3" w:rsidRPr="001E1EC9" w:rsidTr="00571B8F">
        <w:tc>
          <w:tcPr>
            <w:tcW w:w="3085" w:type="dxa"/>
          </w:tcPr>
          <w:p w:rsidR="008C26E3" w:rsidRPr="001E1EC9" w:rsidRDefault="008C26E3" w:rsidP="00E0744B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1E1EC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de-DE"/>
              </w:rPr>
              <w:t>Kommunales</w:t>
            </w:r>
            <w:proofErr w:type="spellEnd"/>
            <w:r w:rsidRPr="001E1EC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1E1EC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de-DE"/>
              </w:rPr>
              <w:t>Integrationszentrum</w:t>
            </w:r>
            <w:proofErr w:type="spellEnd"/>
          </w:p>
          <w:p w:rsidR="008C26E3" w:rsidRPr="001E1EC9" w:rsidRDefault="004A797D" w:rsidP="00E0744B">
            <w:pPr>
              <w:rPr>
                <w:rFonts w:ascii="Arial" w:eastAsia="Times New Roman" w:hAnsi="Arial" w:cs="Arial"/>
                <w:color w:val="787878"/>
                <w:sz w:val="20"/>
                <w:szCs w:val="20"/>
                <w:lang w:val="en-US" w:eastAsia="de-DE"/>
              </w:rPr>
            </w:pP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Centrul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municipal de 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i</w:t>
            </w:r>
            <w:r w:rsidR="00E516FD" w:rsidRPr="001E1EC9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ntegrare</w:t>
            </w:r>
            <w:proofErr w:type="spellEnd"/>
          </w:p>
        </w:tc>
        <w:tc>
          <w:tcPr>
            <w:tcW w:w="2693" w:type="dxa"/>
          </w:tcPr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1E1EC9" w:rsidRDefault="00305459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Telefon: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1E1EC9" w:rsidRDefault="00305459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Sprechzeiten/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Program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 xml:space="preserve"> de 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lucru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:</w:t>
            </w:r>
          </w:p>
          <w:p w:rsidR="00305459" w:rsidRPr="001E1EC9" w:rsidRDefault="00305459" w:rsidP="00305459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3686" w:type="dxa"/>
          </w:tcPr>
          <w:p w:rsidR="008C26E3" w:rsidRPr="001E1EC9" w:rsidRDefault="008C26E3" w:rsidP="00E0744B">
            <w:pPr>
              <w:shd w:val="clear" w:color="auto" w:fill="FFFFFF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E1EC9">
              <w:rPr>
                <w:rFonts w:ascii="Arial" w:hAnsi="Arial" w:cs="Arial"/>
                <w:color w:val="000000" w:themeColor="text1"/>
                <w:sz w:val="20"/>
                <w:szCs w:val="20"/>
              </w:rPr>
              <w:t>Beratung von neu eingereisten Kindern und Jugendlichen und deren Eltern zum Schul- und Bildungssystem</w:t>
            </w:r>
          </w:p>
          <w:p w:rsidR="008C26E3" w:rsidRPr="001E1EC9" w:rsidRDefault="00E516FD" w:rsidP="004A797D">
            <w:pPr>
              <w:rPr>
                <w:rFonts w:ascii="Arial" w:eastAsia="Times New Roman" w:hAnsi="Arial" w:cs="Arial"/>
                <w:i/>
                <w:color w:val="787878"/>
                <w:sz w:val="20"/>
                <w:szCs w:val="20"/>
                <w:lang w:eastAsia="de-DE"/>
              </w:rPr>
            </w:pP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Con</w:t>
            </w:r>
            <w:r w:rsidR="001E1EC9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sultare</w:t>
            </w:r>
            <w:proofErr w:type="spellEnd"/>
            <w:r w:rsidR="001E1EC9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="001E1EC9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pentru</w:t>
            </w:r>
            <w:proofErr w:type="spellEnd"/>
            <w:r w:rsidR="001E1EC9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="001E1EC9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copiii</w:t>
            </w:r>
            <w:proofErr w:type="spellEnd"/>
            <w:r w:rsidR="001E1EC9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="001E1EC9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și</w:t>
            </w:r>
            <w:proofErr w:type="spellEnd"/>
            <w:r w:rsidR="001E1EC9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="001E1EC9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tinerii</w:t>
            </w:r>
            <w:proofErr w:type="spellEnd"/>
            <w:r w:rsidR="001E1EC9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="001E1EC9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noi</w:t>
            </w:r>
            <w:proofErr w:type="spellEnd"/>
            <w:r w:rsidR="001E1EC9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="001E1EC9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sositi</w:t>
            </w:r>
            <w:proofErr w:type="spellEnd"/>
            <w:r w:rsidR="001E1EC9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="001E1EC9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și</w:t>
            </w:r>
            <w:proofErr w:type="spellEnd"/>
            <w:r w:rsidR="001E1EC9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="001E1EC9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pentru</w:t>
            </w:r>
            <w:proofErr w:type="spellEnd"/>
            <w:r w:rsidR="001E1EC9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="001E1EC9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părinții</w:t>
            </w:r>
            <w:proofErr w:type="spellEnd"/>
            <w:r w:rsidR="001E1EC9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="001E1EC9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acestora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cu</w:t>
            </w:r>
            <w:proofErr w:type="spellEnd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privire</w:t>
            </w:r>
            <w:proofErr w:type="spellEnd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la</w:t>
            </w:r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sistemul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școlar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și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educație</w:t>
            </w:r>
            <w:proofErr w:type="spellEnd"/>
          </w:p>
        </w:tc>
      </w:tr>
      <w:tr w:rsidR="008C26E3" w:rsidRPr="00571B8F" w:rsidTr="00571B8F">
        <w:tc>
          <w:tcPr>
            <w:tcW w:w="3085" w:type="dxa"/>
          </w:tcPr>
          <w:p w:rsidR="008C26E3" w:rsidRPr="001E1EC9" w:rsidRDefault="008C26E3" w:rsidP="00E0744B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1E1EC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de-DE"/>
              </w:rPr>
              <w:t>Migrationsdienst</w:t>
            </w:r>
            <w:proofErr w:type="spellEnd"/>
            <w:r w:rsidRPr="001E1EC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de-DE"/>
              </w:rPr>
              <w:t xml:space="preserve"> (z. B. Caritas, AWO, </w:t>
            </w:r>
            <w:proofErr w:type="spellStart"/>
            <w:r w:rsidRPr="001E1EC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de-DE"/>
              </w:rPr>
              <w:t>Diakonie</w:t>
            </w:r>
            <w:proofErr w:type="spellEnd"/>
            <w:r w:rsidRPr="001E1EC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de-DE"/>
              </w:rPr>
              <w:t>)</w:t>
            </w:r>
          </w:p>
          <w:p w:rsidR="00E516FD" w:rsidRPr="001E1EC9" w:rsidRDefault="004A797D" w:rsidP="00E516FD">
            <w:pPr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</w:pP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Servicii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pentru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chestiuni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legate de</w:t>
            </w:r>
            <w:r w:rsidR="00E516F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="00E516F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migrare</w:t>
            </w:r>
            <w:proofErr w:type="spellEnd"/>
          </w:p>
          <w:p w:rsidR="008C26E3" w:rsidRPr="001E1EC9" w:rsidRDefault="004A797D" w:rsidP="00E516FD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(d</w:t>
            </w:r>
            <w:r w:rsidR="00E516F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e </w:t>
            </w:r>
            <w:proofErr w:type="spellStart"/>
            <w:r w:rsidR="00E516F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exemplu</w:t>
            </w:r>
            <w:proofErr w:type="spellEnd"/>
            <w:r w:rsidR="00E516F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Caritas, AWO, </w:t>
            </w:r>
            <w:proofErr w:type="spellStart"/>
            <w:r w:rsidR="00E516F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Diakonie</w:t>
            </w:r>
            <w:proofErr w:type="spellEnd"/>
            <w:r w:rsidR="00E516F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)</w:t>
            </w:r>
          </w:p>
        </w:tc>
        <w:tc>
          <w:tcPr>
            <w:tcW w:w="2693" w:type="dxa"/>
          </w:tcPr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1E1EC9" w:rsidRDefault="004121BA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Sprechzeiten/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Program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 xml:space="preserve"> de 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lucru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:</w:t>
            </w:r>
          </w:p>
        </w:tc>
        <w:tc>
          <w:tcPr>
            <w:tcW w:w="3686" w:type="dxa"/>
          </w:tcPr>
          <w:p w:rsidR="008C26E3" w:rsidRPr="001E1EC9" w:rsidRDefault="008C26E3" w:rsidP="00E074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E1EC9">
              <w:rPr>
                <w:rFonts w:ascii="Arial" w:hAnsi="Arial" w:cs="Arial"/>
                <w:color w:val="000000" w:themeColor="text1"/>
                <w:sz w:val="20"/>
                <w:szCs w:val="20"/>
              </w:rPr>
              <w:t>Unterstützung von Menschen mit Zuwanderungsgeschichte bei ihrer Integration durch Beratung, Informations- und Bildungsangebote</w:t>
            </w:r>
          </w:p>
          <w:p w:rsidR="008C26E3" w:rsidRPr="001E1EC9" w:rsidRDefault="00E516FD" w:rsidP="001E1EC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Sprijin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și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="001E1EC9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consiliere</w:t>
            </w:r>
            <w:proofErr w:type="spellEnd"/>
            <w:r w:rsidR="001E1EC9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="001E1EC9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pentru</w:t>
            </w:r>
            <w:proofErr w:type="spellEnd"/>
            <w:r w:rsidR="001E1EC9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="001E1EC9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persoanele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migrante</w:t>
            </w:r>
            <w:proofErr w:type="spellEnd"/>
          </w:p>
        </w:tc>
      </w:tr>
      <w:tr w:rsidR="008C26E3" w:rsidRPr="00571B8F" w:rsidTr="00571B8F">
        <w:tc>
          <w:tcPr>
            <w:tcW w:w="3085" w:type="dxa"/>
          </w:tcPr>
          <w:p w:rsidR="008C26E3" w:rsidRPr="001E1EC9" w:rsidRDefault="008C26E3" w:rsidP="00E0744B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  <w:t>Schulpsychologische Beratungsstelle</w:t>
            </w:r>
          </w:p>
          <w:p w:rsidR="008C26E3" w:rsidRPr="00571B8F" w:rsidRDefault="00E516FD" w:rsidP="004A797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proofErr w:type="spellStart"/>
            <w:r w:rsidRPr="00571B8F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Centrul</w:t>
            </w:r>
            <w:proofErr w:type="spellEnd"/>
            <w:r w:rsidRPr="00571B8F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de </w:t>
            </w:r>
            <w:proofErr w:type="spellStart"/>
            <w:r w:rsidRPr="00571B8F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consiliere</w:t>
            </w:r>
            <w:proofErr w:type="spellEnd"/>
            <w:r w:rsidRPr="00571B8F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Pr="00571B8F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psihologic</w:t>
            </w:r>
            <w:r w:rsidR="004A797D" w:rsidRPr="00571B8F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ă</w:t>
            </w:r>
            <w:proofErr w:type="spellEnd"/>
            <w:r w:rsidR="004A797D" w:rsidRPr="00571B8F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="004A797D" w:rsidRPr="00571B8F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pentru</w:t>
            </w:r>
            <w:proofErr w:type="spellEnd"/>
            <w:r w:rsidR="004A797D" w:rsidRPr="00571B8F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="004A797D" w:rsidRPr="00571B8F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chestiuni</w:t>
            </w:r>
            <w:proofErr w:type="spellEnd"/>
            <w:r w:rsidR="004A797D" w:rsidRPr="00571B8F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="004A797D" w:rsidRPr="00571B8F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scolare</w:t>
            </w:r>
            <w:proofErr w:type="spellEnd"/>
          </w:p>
        </w:tc>
        <w:tc>
          <w:tcPr>
            <w:tcW w:w="2693" w:type="dxa"/>
          </w:tcPr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1E1EC9" w:rsidRDefault="004121BA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Sprechzeiten/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Program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 xml:space="preserve"> de 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lucru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:</w:t>
            </w:r>
          </w:p>
        </w:tc>
        <w:tc>
          <w:tcPr>
            <w:tcW w:w="3686" w:type="dxa"/>
          </w:tcPr>
          <w:p w:rsidR="008C26E3" w:rsidRPr="001E1EC9" w:rsidRDefault="008C26E3" w:rsidP="00E074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E1EC9">
              <w:rPr>
                <w:rFonts w:ascii="Arial" w:hAnsi="Arial" w:cs="Arial"/>
                <w:color w:val="000000" w:themeColor="text1"/>
                <w:sz w:val="20"/>
                <w:szCs w:val="20"/>
              </w:rPr>
              <w:t>Beratung bei persönlichen, familiären  und schulischen Problemen</w:t>
            </w:r>
          </w:p>
          <w:p w:rsidR="008C26E3" w:rsidRPr="001E1EC9" w:rsidRDefault="00E516FD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Consiliere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cu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privire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la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problemele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personale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,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familiale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și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școlare</w:t>
            </w:r>
            <w:proofErr w:type="spellEnd"/>
          </w:p>
        </w:tc>
      </w:tr>
      <w:tr w:rsidR="008C26E3" w:rsidRPr="00571B8F" w:rsidTr="00571B8F">
        <w:tc>
          <w:tcPr>
            <w:tcW w:w="3085" w:type="dxa"/>
          </w:tcPr>
          <w:p w:rsidR="008C26E3" w:rsidRPr="001E1EC9" w:rsidRDefault="008C26E3" w:rsidP="00E0744B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1E1EC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de-DE"/>
              </w:rPr>
              <w:t>Jugendamt</w:t>
            </w:r>
            <w:proofErr w:type="spellEnd"/>
          </w:p>
          <w:p w:rsidR="008C26E3" w:rsidRPr="001E1EC9" w:rsidRDefault="00E516FD" w:rsidP="00E0744B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Birou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de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tineret</w:t>
            </w:r>
            <w:proofErr w:type="spellEnd"/>
          </w:p>
        </w:tc>
        <w:tc>
          <w:tcPr>
            <w:tcW w:w="2693" w:type="dxa"/>
          </w:tcPr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4121BA" w:rsidRPr="001E1EC9" w:rsidRDefault="004121BA" w:rsidP="004121B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Sprechzeiten/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Program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 xml:space="preserve"> de 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lucru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: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8C26E3" w:rsidRPr="001E1EC9" w:rsidRDefault="008C26E3" w:rsidP="00E074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E1EC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Beratung und Hilfe bei Erziehungsproblemen, Krisen-interventionen, Trennung/Scheidung, Essstörungen etc. </w:t>
            </w:r>
          </w:p>
          <w:p w:rsidR="008C26E3" w:rsidRPr="001E1EC9" w:rsidRDefault="00E516FD" w:rsidP="004A797D">
            <w:pPr>
              <w:rPr>
                <w:rStyle w:val="Hyperlink"/>
                <w:rFonts w:ascii="Arial" w:hAnsi="Arial" w:cs="Arial"/>
                <w:color w:val="808080" w:themeColor="background1" w:themeShade="80"/>
                <w:sz w:val="20"/>
                <w:szCs w:val="20"/>
                <w:u w:val="none"/>
                <w:lang w:val="en-US"/>
              </w:rPr>
            </w:pP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Consiliere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și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ajutor</w:t>
            </w:r>
            <w:proofErr w:type="spellEnd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pentru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probleme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educaționale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,</w:t>
            </w:r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intervenţii</w:t>
            </w:r>
            <w:proofErr w:type="spellEnd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în</w:t>
            </w:r>
            <w:proofErr w:type="spellEnd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situaţii</w:t>
            </w:r>
            <w:proofErr w:type="spellEnd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dificile</w:t>
            </w:r>
            <w:proofErr w:type="spellEnd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,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separare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/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divorț</w:t>
            </w:r>
            <w:proofErr w:type="spellEnd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, </w:t>
            </w:r>
            <w:proofErr w:type="spellStart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tulburări</w:t>
            </w:r>
            <w:proofErr w:type="spellEnd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alimentare</w:t>
            </w:r>
            <w:proofErr w:type="spellEnd"/>
          </w:p>
        </w:tc>
      </w:tr>
      <w:tr w:rsidR="008C26E3" w:rsidRPr="00571B8F" w:rsidTr="00571B8F">
        <w:tc>
          <w:tcPr>
            <w:tcW w:w="3085" w:type="dxa"/>
          </w:tcPr>
          <w:p w:rsidR="008C26E3" w:rsidRPr="001E1EC9" w:rsidRDefault="008C26E3" w:rsidP="00E0744B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1E1EC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de-DE"/>
              </w:rPr>
              <w:t>Gesundheitsamt</w:t>
            </w:r>
            <w:proofErr w:type="spellEnd"/>
          </w:p>
          <w:p w:rsidR="008C26E3" w:rsidRPr="001E1EC9" w:rsidRDefault="00E516FD" w:rsidP="00E0744B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Departamentul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de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sănătate</w:t>
            </w:r>
            <w:proofErr w:type="spellEnd"/>
          </w:p>
        </w:tc>
        <w:tc>
          <w:tcPr>
            <w:tcW w:w="2693" w:type="dxa"/>
          </w:tcPr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1E1EC9" w:rsidRDefault="004121BA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Sprechzeiten/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Program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 xml:space="preserve"> de 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lucru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:</w:t>
            </w:r>
          </w:p>
        </w:tc>
        <w:tc>
          <w:tcPr>
            <w:tcW w:w="3686" w:type="dxa"/>
          </w:tcPr>
          <w:p w:rsidR="008C26E3" w:rsidRPr="001E1EC9" w:rsidRDefault="008C26E3" w:rsidP="00E0744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Gesundheitsförderung sowie individuelle Gesundheitsberatung und Gesundheitsunterstützung</w:t>
            </w:r>
          </w:p>
          <w:p w:rsidR="008C26E3" w:rsidRPr="001E1EC9" w:rsidRDefault="00E516FD" w:rsidP="009B150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Promovarea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sănătății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și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consiliere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individuală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de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sănătate</w:t>
            </w:r>
            <w:proofErr w:type="spellEnd"/>
          </w:p>
        </w:tc>
      </w:tr>
      <w:tr w:rsidR="008C26E3" w:rsidRPr="00571B8F" w:rsidTr="00571B8F">
        <w:tc>
          <w:tcPr>
            <w:tcW w:w="3085" w:type="dxa"/>
          </w:tcPr>
          <w:p w:rsidR="008C26E3" w:rsidRPr="001E1EC9" w:rsidRDefault="008C26E3" w:rsidP="00E0744B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  <w:t>Amt für Soziales/Sozialamt</w:t>
            </w:r>
          </w:p>
          <w:p w:rsidR="008C26E3" w:rsidRPr="001E1EC9" w:rsidRDefault="00E516FD" w:rsidP="004A797D">
            <w:pP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de-DE"/>
              </w:rPr>
            </w:pP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Oficiul</w:t>
            </w:r>
            <w:proofErr w:type="spellEnd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de </w:t>
            </w:r>
            <w:proofErr w:type="spellStart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servicii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sociale</w:t>
            </w:r>
            <w:proofErr w:type="spellEnd"/>
          </w:p>
        </w:tc>
        <w:tc>
          <w:tcPr>
            <w:tcW w:w="2693" w:type="dxa"/>
          </w:tcPr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1E1EC9" w:rsidRDefault="004121BA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Sprechzeiten/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Program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 xml:space="preserve"> de 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lucru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:</w:t>
            </w:r>
          </w:p>
        </w:tc>
        <w:tc>
          <w:tcPr>
            <w:tcW w:w="3686" w:type="dxa"/>
          </w:tcPr>
          <w:p w:rsidR="008C26E3" w:rsidRPr="001E1EC9" w:rsidRDefault="008C26E3" w:rsidP="00E0744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Aufgaben der Sozialhilfe, wie Sozialhilfe und Bildungs- und Teilhabepaket</w:t>
            </w:r>
          </w:p>
          <w:p w:rsidR="008C26E3" w:rsidRPr="001E1EC9" w:rsidRDefault="004A797D" w:rsidP="004A797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Sarcinile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asistenţiei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sociale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,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precum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asistenţa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socială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şi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programul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educaţional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şi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de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participare</w:t>
            </w:r>
            <w:proofErr w:type="spellEnd"/>
          </w:p>
        </w:tc>
      </w:tr>
      <w:tr w:rsidR="008C26E3" w:rsidRPr="00571B8F" w:rsidTr="00571B8F">
        <w:tc>
          <w:tcPr>
            <w:tcW w:w="3085" w:type="dxa"/>
          </w:tcPr>
          <w:p w:rsidR="008C26E3" w:rsidRPr="001E1EC9" w:rsidRDefault="008C26E3" w:rsidP="00E0744B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1E1EC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de-DE"/>
              </w:rPr>
              <w:t>Ausländeramt</w:t>
            </w:r>
            <w:proofErr w:type="spellEnd"/>
          </w:p>
          <w:p w:rsidR="008C26E3" w:rsidRPr="001E1EC9" w:rsidRDefault="00E516FD" w:rsidP="004A797D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Oficiul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pentru</w:t>
            </w:r>
            <w:proofErr w:type="spellEnd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str</w:t>
            </w:r>
            <w:proofErr w:type="spellEnd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ă</w:t>
            </w:r>
            <w:proofErr w:type="spellStart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ini</w:t>
            </w:r>
            <w:proofErr w:type="spellEnd"/>
          </w:p>
        </w:tc>
        <w:tc>
          <w:tcPr>
            <w:tcW w:w="2693" w:type="dxa"/>
          </w:tcPr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1E1EC9" w:rsidRDefault="004121BA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Sprechzeiten/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Program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 xml:space="preserve"> de 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lucru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:</w:t>
            </w:r>
          </w:p>
        </w:tc>
        <w:tc>
          <w:tcPr>
            <w:tcW w:w="3686" w:type="dxa"/>
          </w:tcPr>
          <w:p w:rsidR="008C26E3" w:rsidRPr="001E1EC9" w:rsidRDefault="008C26E3" w:rsidP="00E0744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Aufgabe des Vollzugs des </w:t>
            </w:r>
            <w:hyperlink r:id="rId7" w:tooltip="Ausländerrecht" w:history="1">
              <w:r w:rsidRPr="001E1EC9"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t>Ausländerrechts</w:t>
              </w:r>
            </w:hyperlink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, wie Einbürgerung, Asyl</w:t>
            </w:r>
          </w:p>
          <w:p w:rsidR="008C26E3" w:rsidRPr="001E1EC9" w:rsidRDefault="004A797D" w:rsidP="004A797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Aplicarea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legislaţiei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privind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străinii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,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precum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obţinerea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cetăţeniei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,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dreptului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de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azil</w:t>
            </w:r>
            <w:proofErr w:type="spellEnd"/>
          </w:p>
        </w:tc>
      </w:tr>
    </w:tbl>
    <w:p w:rsidR="00571B8F" w:rsidRDefault="00571B8F"/>
    <w:p w:rsidR="008C26E3" w:rsidRPr="001E1EC9" w:rsidRDefault="008C26E3" w:rsidP="008C26E3">
      <w:pPr>
        <w:rPr>
          <w:rFonts w:ascii="Arial" w:hAnsi="Arial" w:cs="Arial"/>
          <w:lang w:val="en-US"/>
        </w:rPr>
      </w:pPr>
    </w:p>
    <w:tbl>
      <w:tblPr>
        <w:tblStyle w:val="Tabellenraster"/>
        <w:tblW w:w="0" w:type="auto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3544"/>
      </w:tblGrid>
      <w:tr w:rsidR="008C26E3" w:rsidRPr="001E1EC9" w:rsidTr="0028761D">
        <w:tc>
          <w:tcPr>
            <w:tcW w:w="3369" w:type="dxa"/>
            <w:shd w:val="clear" w:color="auto" w:fill="C0C0C0"/>
          </w:tcPr>
          <w:p w:rsidR="008C26E3" w:rsidRPr="001E1EC9" w:rsidRDefault="008C26E3" w:rsidP="00E0744B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1E1EC9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Name/Institution</w:t>
            </w:r>
          </w:p>
        </w:tc>
        <w:tc>
          <w:tcPr>
            <w:tcW w:w="2551" w:type="dxa"/>
            <w:shd w:val="clear" w:color="auto" w:fill="C0C0C0"/>
          </w:tcPr>
          <w:p w:rsidR="008C26E3" w:rsidRPr="001E1EC9" w:rsidRDefault="008C26E3" w:rsidP="00E0744B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1E1EC9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Kontakt</w:t>
            </w:r>
          </w:p>
        </w:tc>
        <w:tc>
          <w:tcPr>
            <w:tcW w:w="3544" w:type="dxa"/>
            <w:shd w:val="clear" w:color="auto" w:fill="C0C0C0"/>
          </w:tcPr>
          <w:p w:rsidR="008C26E3" w:rsidRPr="001E1EC9" w:rsidRDefault="008C26E3" w:rsidP="00E0744B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 w:eastAsia="de-DE"/>
              </w:rPr>
            </w:pPr>
            <w:proofErr w:type="spellStart"/>
            <w:r w:rsidRPr="001E1EC9">
              <w:rPr>
                <w:rFonts w:ascii="Arial" w:eastAsia="Times New Roman" w:hAnsi="Arial" w:cs="Arial"/>
                <w:b/>
                <w:sz w:val="28"/>
                <w:szCs w:val="28"/>
                <w:lang w:val="en-US" w:eastAsia="de-DE"/>
              </w:rPr>
              <w:t>Zuständigkeiten</w:t>
            </w:r>
            <w:proofErr w:type="spellEnd"/>
          </w:p>
        </w:tc>
      </w:tr>
      <w:tr w:rsidR="00571B8F" w:rsidRPr="001E1EC9" w:rsidTr="00571B8F">
        <w:tc>
          <w:tcPr>
            <w:tcW w:w="3369" w:type="dxa"/>
          </w:tcPr>
          <w:p w:rsidR="00571B8F" w:rsidRPr="001E1EC9" w:rsidRDefault="00571B8F" w:rsidP="00990B7B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  <w:t>Arbeitsagentur/Jobcenter</w:t>
            </w:r>
          </w:p>
          <w:p w:rsidR="00571B8F" w:rsidRPr="001E1EC9" w:rsidRDefault="00571B8F" w:rsidP="00990B7B">
            <w:pPr>
              <w:jc w:val="both"/>
              <w:rPr>
                <w:rStyle w:val="Hyperlink"/>
                <w:rFonts w:ascii="Arial" w:hAnsi="Arial" w:cs="Arial"/>
                <w:color w:val="787878"/>
                <w:u w:val="none"/>
              </w:rPr>
            </w:pP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Agenția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de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ocupare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a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forței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de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muncă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/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Centrul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de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locuri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de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muncă</w:t>
            </w:r>
            <w:proofErr w:type="spellEnd"/>
          </w:p>
          <w:p w:rsidR="00571B8F" w:rsidRPr="001E1EC9" w:rsidRDefault="00571B8F" w:rsidP="00990B7B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</w:tcPr>
          <w:p w:rsidR="00571B8F" w:rsidRPr="001E1EC9" w:rsidRDefault="00571B8F" w:rsidP="00990B7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571B8F" w:rsidRPr="001E1EC9" w:rsidRDefault="00571B8F" w:rsidP="00990B7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571B8F" w:rsidRPr="001E1EC9" w:rsidRDefault="00571B8F" w:rsidP="00990B7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571B8F" w:rsidRPr="001E1EC9" w:rsidRDefault="00571B8F" w:rsidP="00990B7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571B8F" w:rsidRPr="001E1EC9" w:rsidRDefault="00571B8F" w:rsidP="00990B7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Sprechzeiten/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Program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 xml:space="preserve"> de 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lucru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571B8F" w:rsidRPr="001E1EC9" w:rsidRDefault="00571B8F" w:rsidP="00990B7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Hilfe und Unterstützung bei der Arbeitssuche</w:t>
            </w:r>
          </w:p>
          <w:p w:rsidR="00571B8F" w:rsidRPr="001E1EC9" w:rsidRDefault="00571B8F" w:rsidP="00990B7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Asistență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şi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sprijin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în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căutarea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locului</w:t>
            </w:r>
            <w:proofErr w:type="spellEnd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de </w:t>
            </w:r>
            <w:proofErr w:type="spellStart"/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muncă</w:t>
            </w:r>
            <w:proofErr w:type="spellEnd"/>
          </w:p>
        </w:tc>
      </w:tr>
      <w:tr w:rsidR="008C26E3" w:rsidRPr="001E1EC9" w:rsidTr="0028761D">
        <w:tc>
          <w:tcPr>
            <w:tcW w:w="3369" w:type="dxa"/>
          </w:tcPr>
          <w:p w:rsidR="008C26E3" w:rsidRPr="001E1EC9" w:rsidRDefault="008C26E3" w:rsidP="00E0744B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  <w:bookmarkStart w:id="0" w:name="_GoBack"/>
            <w:bookmarkEnd w:id="0"/>
            <w:r w:rsidRPr="001E1EC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  <w:t>Polizei</w:t>
            </w:r>
          </w:p>
          <w:p w:rsidR="00E516FD" w:rsidRPr="001E1EC9" w:rsidRDefault="00E516FD" w:rsidP="00E516FD">
            <w:pPr>
              <w:jc w:val="both"/>
              <w:rPr>
                <w:rStyle w:val="Hyperlink"/>
                <w:rFonts w:ascii="Arial" w:hAnsi="Arial" w:cs="Arial"/>
                <w:color w:val="787878"/>
                <w:u w:val="none"/>
              </w:rPr>
            </w:pPr>
            <w:r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Poliție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</w:tcPr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1E1EC9" w:rsidRDefault="004121BA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Sprechzeiten/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Program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 xml:space="preserve"> de 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lucru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Hilfe bei Bedrohung und Verbrechen</w:t>
            </w:r>
          </w:p>
          <w:p w:rsidR="001E1EC9" w:rsidRPr="001E1EC9" w:rsidRDefault="001E1EC9" w:rsidP="001E1EC9">
            <w:pPr>
              <w:autoSpaceDE w:val="0"/>
              <w:autoSpaceDN w:val="0"/>
              <w:adjustRightInd w:val="0"/>
              <w:spacing w:after="195"/>
              <w:rPr>
                <w:rFonts w:ascii="Arial" w:hAnsi="Arial" w:cs="Arial"/>
                <w:color w:val="787878"/>
                <w:sz w:val="20"/>
                <w:szCs w:val="20"/>
                <w:lang w:val="x-none"/>
              </w:rPr>
            </w:pP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  <w:lang w:val="x-none"/>
              </w:rPr>
              <w:t>Ajutor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  <w:lang w:val="x-none"/>
              </w:rPr>
              <w:t>în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  <w:lang w:val="x-none"/>
              </w:rPr>
              <w:t>caz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  <w:lang w:val="x-none"/>
              </w:rPr>
              <w:t>şi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  <w:lang w:val="x-none"/>
              </w:rPr>
              <w:t>ameninţări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  <w:lang w:val="x-none"/>
              </w:rPr>
              <w:t>şi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  <w:lang w:val="x-none"/>
              </w:rPr>
              <w:t>delicte</w:t>
            </w:r>
            <w:proofErr w:type="spellEnd"/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x-none" w:eastAsia="de-DE"/>
              </w:rPr>
            </w:pPr>
          </w:p>
        </w:tc>
      </w:tr>
      <w:tr w:rsidR="008C26E3" w:rsidRPr="001E1EC9" w:rsidTr="0028761D">
        <w:tc>
          <w:tcPr>
            <w:tcW w:w="3369" w:type="dxa"/>
          </w:tcPr>
          <w:p w:rsidR="008C26E3" w:rsidRPr="001E1EC9" w:rsidRDefault="008C26E3" w:rsidP="004A797D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  <w:t>Lokale Kultur-/Integrations-vereine</w:t>
            </w:r>
            <w:r w:rsidRPr="001E1EC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  <w:br/>
            </w:r>
            <w:proofErr w:type="spellStart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Asociații</w:t>
            </w:r>
            <w:proofErr w:type="spellEnd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de </w:t>
            </w:r>
            <w:proofErr w:type="spellStart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c</w:t>
            </w:r>
            <w:r w:rsidR="00E516F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ultură</w:t>
            </w:r>
            <w:proofErr w:type="spellEnd"/>
            <w:r w:rsidR="00E516F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="00E516F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și</w:t>
            </w:r>
            <w:proofErr w:type="spellEnd"/>
            <w:r w:rsidR="00E516F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="00E516F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integrare</w:t>
            </w:r>
            <w:proofErr w:type="spellEnd"/>
            <w:r w:rsidR="00E516F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2551" w:type="dxa"/>
          </w:tcPr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1E1EC9" w:rsidRDefault="004121BA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Sprechzeiten/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Program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 xml:space="preserve"> de 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lucru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Aktivitäten zum Verständnis und zur Integration </w:t>
            </w:r>
          </w:p>
          <w:p w:rsidR="001E1EC9" w:rsidRPr="001E1EC9" w:rsidRDefault="001E1EC9" w:rsidP="001E1EC9">
            <w:pPr>
              <w:autoSpaceDE w:val="0"/>
              <w:autoSpaceDN w:val="0"/>
              <w:adjustRightInd w:val="0"/>
              <w:spacing w:after="195"/>
              <w:rPr>
                <w:rFonts w:ascii="Arial" w:hAnsi="Arial" w:cs="Arial"/>
                <w:color w:val="787878"/>
                <w:sz w:val="20"/>
                <w:szCs w:val="20"/>
                <w:lang w:val="x-none"/>
              </w:rPr>
            </w:pP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  <w:lang w:val="x-none"/>
              </w:rPr>
              <w:t>Activităţi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  <w:lang w:val="x-none"/>
              </w:rPr>
              <w:t>pentru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  <w:lang w:val="x-none"/>
              </w:rPr>
              <w:t>înţelegere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  <w:lang w:val="x-none"/>
              </w:rPr>
              <w:t>şi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  <w:lang w:val="x-none"/>
              </w:rPr>
              <w:t>integrare</w:t>
            </w:r>
            <w:proofErr w:type="spellEnd"/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</w:tr>
      <w:tr w:rsidR="008C26E3" w:rsidRPr="001E1EC9" w:rsidTr="0028761D">
        <w:tc>
          <w:tcPr>
            <w:tcW w:w="3369" w:type="dxa"/>
          </w:tcPr>
          <w:p w:rsidR="008C26E3" w:rsidRPr="001E1EC9" w:rsidRDefault="008C26E3" w:rsidP="004A797D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  <w:t>Sportvereine, Kunst- und Musikschulen, Jugendclubs</w:t>
            </w:r>
            <w:r w:rsidRPr="001E1EC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  <w:br/>
            </w:r>
            <w:proofErr w:type="spellStart"/>
            <w:r w:rsidR="00E516F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Cluburi</w:t>
            </w:r>
            <w:proofErr w:type="spellEnd"/>
            <w:r w:rsidR="00E516F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sportive, </w:t>
            </w:r>
            <w:proofErr w:type="spellStart"/>
            <w:r w:rsidR="00E516F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cluburi</w:t>
            </w:r>
            <w:proofErr w:type="spellEnd"/>
            <w:r w:rsidR="00E516F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de </w:t>
            </w:r>
            <w:proofErr w:type="spellStart"/>
            <w:r w:rsidR="00E516F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tineret</w:t>
            </w:r>
            <w:proofErr w:type="spellEnd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, </w:t>
            </w:r>
            <w:proofErr w:type="spellStart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şcoli</w:t>
            </w:r>
            <w:proofErr w:type="spellEnd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de </w:t>
            </w:r>
            <w:proofErr w:type="spellStart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muzică</w:t>
            </w:r>
            <w:proofErr w:type="spellEnd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şi</w:t>
            </w:r>
            <w:proofErr w:type="spellEnd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="004A797D" w:rsidRPr="001E1EC9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artă</w:t>
            </w:r>
            <w:proofErr w:type="spellEnd"/>
          </w:p>
        </w:tc>
        <w:tc>
          <w:tcPr>
            <w:tcW w:w="2551" w:type="dxa"/>
          </w:tcPr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1E1EC9" w:rsidRDefault="004121BA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Sprechzeiten/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Program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 xml:space="preserve"> de </w:t>
            </w:r>
            <w:proofErr w:type="spellStart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lucru</w:t>
            </w:r>
            <w:proofErr w:type="spellEnd"/>
            <w:r w:rsidRPr="001E1EC9">
              <w:rPr>
                <w:rFonts w:ascii="Arial" w:hAnsi="Arial" w:cs="Arial"/>
                <w:color w:val="787878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C26E3" w:rsidRPr="001E1EC9" w:rsidRDefault="008C26E3" w:rsidP="00E0744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E1E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Angebote  zur Freizeitgestaltung </w:t>
            </w:r>
          </w:p>
          <w:p w:rsidR="008C26E3" w:rsidRPr="00571B8F" w:rsidRDefault="001E1EC9" w:rsidP="001E1EC9">
            <w:pPr>
              <w:rPr>
                <w:rFonts w:ascii="Arial" w:eastAsia="Times New Roman" w:hAnsi="Arial" w:cs="Arial"/>
                <w:color w:val="787878"/>
                <w:sz w:val="20"/>
                <w:szCs w:val="20"/>
                <w:lang w:eastAsia="de-DE"/>
              </w:rPr>
            </w:pPr>
            <w:proofErr w:type="spellStart"/>
            <w:r w:rsidRPr="00571B8F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Oferte</w:t>
            </w:r>
            <w:proofErr w:type="spellEnd"/>
            <w:r w:rsidRPr="00571B8F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Pr="00571B8F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pentru</w:t>
            </w:r>
            <w:proofErr w:type="spellEnd"/>
            <w:r w:rsidRPr="00571B8F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Pr="00571B8F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organizarea</w:t>
            </w:r>
            <w:proofErr w:type="spellEnd"/>
            <w:r w:rsidRPr="00571B8F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Pr="00571B8F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timpului</w:t>
            </w:r>
            <w:proofErr w:type="spellEnd"/>
            <w:r w:rsidRPr="00571B8F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Pr="00571B8F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</w:rPr>
              <w:t>liber</w:t>
            </w:r>
            <w:proofErr w:type="spellEnd"/>
          </w:p>
        </w:tc>
      </w:tr>
    </w:tbl>
    <w:p w:rsidR="002A2CA1" w:rsidRPr="00571B8F" w:rsidRDefault="002A2CA1">
      <w:pPr>
        <w:rPr>
          <w:rFonts w:ascii="Arial" w:hAnsi="Arial" w:cs="Arial"/>
        </w:rPr>
      </w:pPr>
    </w:p>
    <w:sectPr w:rsidR="002A2CA1" w:rsidRPr="00571B8F" w:rsidSect="00E537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3F5" w:rsidRDefault="00C513F5" w:rsidP="00531037">
      <w:pPr>
        <w:spacing w:after="0" w:line="240" w:lineRule="auto"/>
      </w:pPr>
      <w:r>
        <w:separator/>
      </w:r>
    </w:p>
  </w:endnote>
  <w:endnote w:type="continuationSeparator" w:id="0">
    <w:p w:rsidR="00C513F5" w:rsidRDefault="00C513F5" w:rsidP="00531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3F5" w:rsidRDefault="00C513F5" w:rsidP="00531037">
      <w:pPr>
        <w:spacing w:after="0" w:line="240" w:lineRule="auto"/>
      </w:pPr>
      <w:r>
        <w:separator/>
      </w:r>
    </w:p>
  </w:footnote>
  <w:footnote w:type="continuationSeparator" w:id="0">
    <w:p w:rsidR="00C513F5" w:rsidRDefault="00C513F5" w:rsidP="00531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E3"/>
    <w:rsid w:val="00045686"/>
    <w:rsid w:val="001E1EC9"/>
    <w:rsid w:val="002648C1"/>
    <w:rsid w:val="0028761D"/>
    <w:rsid w:val="002A2CA1"/>
    <w:rsid w:val="00305459"/>
    <w:rsid w:val="004121BA"/>
    <w:rsid w:val="00451F15"/>
    <w:rsid w:val="004A797D"/>
    <w:rsid w:val="00531037"/>
    <w:rsid w:val="00571B8F"/>
    <w:rsid w:val="005D229D"/>
    <w:rsid w:val="008C26E3"/>
    <w:rsid w:val="009B1503"/>
    <w:rsid w:val="00BA24F4"/>
    <w:rsid w:val="00C11870"/>
    <w:rsid w:val="00C513F5"/>
    <w:rsid w:val="00E516FD"/>
    <w:rsid w:val="00E537CD"/>
    <w:rsid w:val="00EF2A52"/>
    <w:rsid w:val="00F4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26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C26E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1037"/>
  </w:style>
  <w:style w:type="paragraph" w:styleId="Fuzeile">
    <w:name w:val="footer"/>
    <w:basedOn w:val="Standard"/>
    <w:link w:val="Fu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1037"/>
  </w:style>
  <w:style w:type="character" w:customStyle="1" w:styleId="shorttext">
    <w:name w:val="short_text"/>
    <w:basedOn w:val="Absatz-Standardschriftart"/>
    <w:rsid w:val="00E51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26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C26E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1037"/>
  </w:style>
  <w:style w:type="paragraph" w:styleId="Fuzeile">
    <w:name w:val="footer"/>
    <w:basedOn w:val="Standard"/>
    <w:link w:val="Fu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1037"/>
  </w:style>
  <w:style w:type="character" w:customStyle="1" w:styleId="shorttext">
    <w:name w:val="short_text"/>
    <w:basedOn w:val="Absatz-Standardschriftart"/>
    <w:rsid w:val="00E51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e.wikipedia.org/wiki/Ausl%C3%A4nderrecht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280F1C05.dotm</Template>
  <TotalTime>0</TotalTime>
  <Pages>2</Pages>
  <Words>375</Words>
  <Characters>2792</Characters>
  <Application>Microsoft Office Word</Application>
  <DocSecurity>0</DocSecurity>
  <Lines>179</Lines>
  <Paragraphs>110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Materialpaket Schule und Zuwanderung - Außerschulische Unterstützung</vt:lpstr>
      <vt:lpstr>Materialpaket Schule und Zuwanderung - Außerschulische Unterstützung</vt:lpstr>
    </vt:vector>
  </TitlesOfParts>
  <Company>MSW NRW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Außerschulische Unterstützung Eltern rumänisch</dc:title>
  <dc:subject>Außerschulische Unterstützung Eltern rumänisch</dc:subject>
  <dc:creator>QUA-LiS NRW</dc:creator>
  <cp:keywords>Interkultur, Schule, Zuwanderung, Materialpaket</cp:keywords>
  <cp:lastModifiedBy>Missal, Dagmar</cp:lastModifiedBy>
  <cp:revision>3</cp:revision>
  <dcterms:created xsi:type="dcterms:W3CDTF">2017-10-26T09:05:00Z</dcterms:created>
  <dcterms:modified xsi:type="dcterms:W3CDTF">2017-10-26T09:09:00Z</dcterms:modified>
</cp:coreProperties>
</file>