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31298" w14:textId="1B701D23" w:rsidR="00A52634" w:rsidRPr="00D44E4A" w:rsidRDefault="00202578" w:rsidP="00A52634">
      <w:pPr>
        <w:pBdr>
          <w:top w:val="single" w:sz="4" w:space="1" w:color="F79646" w:themeColor="accent6"/>
          <w:left w:val="single" w:sz="4" w:space="0" w:color="F79646" w:themeColor="accent6"/>
          <w:bottom w:val="single" w:sz="4" w:space="1" w:color="F79646" w:themeColor="accent6"/>
          <w:right w:val="single" w:sz="4" w:space="0" w:color="F79646" w:themeColor="accent6"/>
        </w:pBdr>
        <w:spacing w:after="0" w:line="240" w:lineRule="auto"/>
        <w:ind w:right="-2"/>
        <w:contextualSpacing/>
        <w:jc w:val="center"/>
        <w:rPr>
          <w:rFonts w:ascii="Century Gothic" w:hAnsi="Century Gothic"/>
          <w:b/>
          <w:bCs/>
          <w:sz w:val="36"/>
          <w:szCs w:val="36"/>
        </w:rPr>
      </w:pPr>
      <w:bookmarkStart w:id="0" w:name="_GoBack"/>
      <w:bookmarkEnd w:id="0"/>
      <w:r>
        <w:rPr>
          <w:rFonts w:ascii="Century Gothic" w:hAnsi="Century Gothic"/>
          <w:b/>
          <w:bCs/>
          <w:sz w:val="36"/>
          <w:szCs w:val="36"/>
        </w:rPr>
        <w:t>Rollenspiel: „</w:t>
      </w:r>
      <w:r w:rsidR="00A52634" w:rsidRPr="00D44E4A">
        <w:rPr>
          <w:rFonts w:ascii="Century Gothic" w:hAnsi="Century Gothic"/>
          <w:b/>
          <w:bCs/>
          <w:sz w:val="36"/>
          <w:szCs w:val="36"/>
        </w:rPr>
        <w:t>In der Apotheke</w:t>
      </w:r>
      <w:r>
        <w:rPr>
          <w:rFonts w:ascii="Century Gothic" w:hAnsi="Century Gothic"/>
          <w:b/>
          <w:bCs/>
          <w:sz w:val="36"/>
          <w:szCs w:val="36"/>
        </w:rPr>
        <w:t>“</w:t>
      </w:r>
    </w:p>
    <w:p w14:paraId="7FC22140" w14:textId="77777777" w:rsidR="0083260E" w:rsidRDefault="0083260E" w:rsidP="0083260E">
      <w:pPr>
        <w:spacing w:after="0" w:line="240" w:lineRule="auto"/>
        <w:contextualSpacing/>
        <w:jc w:val="both"/>
        <w:rPr>
          <w:rFonts w:ascii="Century Gothic" w:hAnsi="Century Gothic" w:cs="Times New Roman"/>
          <w:b/>
          <w:sz w:val="28"/>
          <w:szCs w:val="28"/>
          <w:u w:val="single"/>
        </w:rPr>
      </w:pPr>
    </w:p>
    <w:p w14:paraId="6450B588" w14:textId="701D79D3" w:rsidR="00320A9F" w:rsidRPr="0083260E" w:rsidRDefault="00320A9F" w:rsidP="00D25E1D">
      <w:pPr>
        <w:spacing w:after="0" w:line="360" w:lineRule="auto"/>
        <w:contextualSpacing/>
        <w:jc w:val="both"/>
        <w:rPr>
          <w:rFonts w:ascii="Century Gothic" w:hAnsi="Century Gothic" w:cs="Times New Roman"/>
          <w:b/>
          <w:u w:val="single"/>
        </w:rPr>
      </w:pPr>
      <w:r w:rsidRPr="0083260E">
        <w:rPr>
          <w:rFonts w:ascii="Century Gothic" w:hAnsi="Century Gothic" w:cs="Times New Roman"/>
          <w:b/>
          <w:u w:val="single"/>
        </w:rPr>
        <w:t>Rollenspiel zur Simulierung eines Beratungsgesprächs in der Apotheke</w:t>
      </w:r>
    </w:p>
    <w:p w14:paraId="14FED476" w14:textId="77777777" w:rsidR="0083260E" w:rsidRPr="0083260E" w:rsidRDefault="00320A9F" w:rsidP="0083260E">
      <w:pPr>
        <w:spacing w:after="0" w:line="360" w:lineRule="auto"/>
        <w:contextualSpacing/>
        <w:jc w:val="both"/>
        <w:rPr>
          <w:rFonts w:ascii="Century Gothic" w:hAnsi="Century Gothic" w:cs="Times New Roman"/>
        </w:rPr>
      </w:pPr>
      <w:r w:rsidRPr="0083260E">
        <w:rPr>
          <w:rFonts w:ascii="Century Gothic" w:hAnsi="Century Gothic" w:cs="Times New Roman"/>
          <w:b/>
        </w:rPr>
        <w:t xml:space="preserve">Variante 1: </w:t>
      </w:r>
      <w:r w:rsidRPr="0083260E">
        <w:rPr>
          <w:rFonts w:ascii="Century Gothic" w:hAnsi="Century Gothic" w:cs="Times New Roman"/>
        </w:rPr>
        <w:t xml:space="preserve">Diese Variante ist für Lernende mit geringen Deutschkenntnissen gedacht. Hier wird ein Rollenspiel mit Hilfe eines Dialoggerüsts (siehe Arbeitsblatt), das Chunks enthält, zuerst vorbereitet und dann vorgestellt.  </w:t>
      </w:r>
    </w:p>
    <w:p w14:paraId="09AFB3C3" w14:textId="4B7845C1" w:rsidR="00320A9F" w:rsidRDefault="00EA3666" w:rsidP="0083260E">
      <w:pPr>
        <w:spacing w:after="0" w:line="360" w:lineRule="auto"/>
        <w:contextualSpacing/>
        <w:jc w:val="both"/>
        <w:rPr>
          <w:rFonts w:ascii="Century Gothic" w:hAnsi="Century Gothic"/>
        </w:rPr>
      </w:pPr>
      <w:r w:rsidRPr="00F94D5D">
        <w:rPr>
          <w:rFonts w:ascii="Century Gothic" w:hAnsi="Century Gothic" w:cs="Times New Roman"/>
          <w:noProof/>
        </w:rPr>
        <mc:AlternateContent>
          <mc:Choice Requires="wps">
            <w:drawing>
              <wp:anchor distT="91440" distB="91440" distL="114300" distR="114300" simplePos="0" relativeHeight="251663360" behindDoc="0" locked="0" layoutInCell="0" allowOverlap="1" wp14:anchorId="3B1A4C44" wp14:editId="3A6C8271">
                <wp:simplePos x="0" y="0"/>
                <wp:positionH relativeFrom="margin">
                  <wp:posOffset>184150</wp:posOffset>
                </wp:positionH>
                <wp:positionV relativeFrom="margin">
                  <wp:posOffset>3169920</wp:posOffset>
                </wp:positionV>
                <wp:extent cx="5891530" cy="5805170"/>
                <wp:effectExtent l="0" t="0" r="13970" b="24130"/>
                <wp:wrapSquare wrapText="bothSides"/>
                <wp:docPr id="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1530" cy="5805170"/>
                        </a:xfrm>
                        <a:prstGeom prst="foldedCorner">
                          <a:avLst>
                            <a:gd name="adj" fmla="val 12500"/>
                          </a:avLst>
                        </a:prstGeom>
                        <a:solidFill>
                          <a:schemeClr val="bg1">
                            <a:lumMod val="50000"/>
                            <a:alpha val="30000"/>
                          </a:schemeClr>
                        </a:solidFill>
                        <a:ln w="6350">
                          <a:solidFill>
                            <a:schemeClr val="tx1"/>
                          </a:solidFill>
                          <a:round/>
                          <a:headEnd/>
                          <a:tailEnd/>
                        </a:ln>
                      </wps:spPr>
                      <wps:txbx>
                        <w:txbxContent>
                          <w:p w14:paraId="2D03097D" w14:textId="77777777" w:rsidR="00A25DE6" w:rsidRPr="00A25DE6" w:rsidRDefault="00A25DE6" w:rsidP="00EA3666">
                            <w:pPr>
                              <w:shd w:val="clear" w:color="auto" w:fill="D9D9D9" w:themeFill="background1" w:themeFillShade="D9"/>
                              <w:spacing w:after="0" w:line="360" w:lineRule="auto"/>
                              <w:ind w:left="568" w:hanging="284"/>
                              <w:contextualSpacing/>
                              <w:jc w:val="center"/>
                              <w:rPr>
                                <w:rFonts w:ascii="Century Gothic" w:eastAsiaTheme="majorEastAsia" w:hAnsi="Century Gothic" w:cstheme="majorBidi"/>
                                <w:b/>
                                <w:i/>
                                <w:iCs/>
                                <w:sz w:val="24"/>
                                <w:szCs w:val="26"/>
                              </w:rPr>
                            </w:pPr>
                            <w:r w:rsidRPr="00A25DE6">
                              <w:rPr>
                                <w:rFonts w:ascii="Century Gothic" w:eastAsiaTheme="majorEastAsia" w:hAnsi="Century Gothic" w:cstheme="majorBidi"/>
                                <w:b/>
                                <w:i/>
                                <w:iCs/>
                                <w:sz w:val="24"/>
                                <w:szCs w:val="26"/>
                              </w:rPr>
                              <w:t>Rollenkarte Apothekerin/Apotheker</w:t>
                            </w:r>
                          </w:p>
                          <w:p w14:paraId="688FD0CE" w14:textId="77777777" w:rsidR="00A25DE6" w:rsidRPr="00A25DE6" w:rsidRDefault="00A25DE6" w:rsidP="00EA3666">
                            <w:pPr>
                              <w:shd w:val="clear" w:color="auto" w:fill="D9D9D9" w:themeFill="background1" w:themeFillShade="D9"/>
                              <w:spacing w:after="0" w:line="360" w:lineRule="auto"/>
                              <w:ind w:left="568" w:hanging="1"/>
                              <w:contextualSpacing/>
                              <w:rPr>
                                <w:rFonts w:ascii="Century Gothic" w:eastAsiaTheme="majorEastAsia" w:hAnsi="Century Gothic" w:cstheme="majorBidi"/>
                                <w:iCs/>
                                <w:szCs w:val="26"/>
                              </w:rPr>
                            </w:pPr>
                            <w:r w:rsidRPr="00A25DE6">
                              <w:rPr>
                                <w:rFonts w:ascii="Century Gothic" w:eastAsiaTheme="majorEastAsia" w:hAnsi="Century Gothic" w:cstheme="majorBidi"/>
                                <w:iCs/>
                                <w:szCs w:val="26"/>
                              </w:rPr>
                              <w:t xml:space="preserve">Sie arbeiten in einer Apotheke. </w:t>
                            </w:r>
                          </w:p>
                          <w:p w14:paraId="704A6B37" w14:textId="77777777" w:rsidR="00A25DE6" w:rsidRPr="00A25DE6" w:rsidRDefault="00A25DE6" w:rsidP="00EA3666">
                            <w:pPr>
                              <w:shd w:val="clear" w:color="auto" w:fill="D9D9D9" w:themeFill="background1" w:themeFillShade="D9"/>
                              <w:spacing w:after="0" w:line="360" w:lineRule="auto"/>
                              <w:ind w:left="568" w:hanging="1"/>
                              <w:contextualSpacing/>
                              <w:rPr>
                                <w:rFonts w:ascii="Century Gothic" w:eastAsiaTheme="majorEastAsia" w:hAnsi="Century Gothic" w:cstheme="majorBidi"/>
                                <w:iCs/>
                                <w:szCs w:val="26"/>
                              </w:rPr>
                            </w:pPr>
                            <w:r w:rsidRPr="00A25DE6">
                              <w:rPr>
                                <w:rFonts w:ascii="Century Gothic" w:eastAsiaTheme="majorEastAsia" w:hAnsi="Century Gothic" w:cstheme="majorBidi"/>
                                <w:iCs/>
                                <w:szCs w:val="26"/>
                              </w:rPr>
                              <w:t xml:space="preserve">Eine Kundin/ein Kunde mit Kopfschmerzen braucht Ihre Hilfe. </w:t>
                            </w:r>
                          </w:p>
                          <w:p w14:paraId="72000AE6" w14:textId="77777777" w:rsidR="00A25DE6" w:rsidRPr="00A25DE6" w:rsidRDefault="00A25DE6" w:rsidP="00EA3666">
                            <w:pPr>
                              <w:shd w:val="clear" w:color="auto" w:fill="D9D9D9" w:themeFill="background1" w:themeFillShade="D9"/>
                              <w:spacing w:after="0" w:line="360" w:lineRule="auto"/>
                              <w:ind w:left="568" w:hanging="1"/>
                              <w:contextualSpacing/>
                              <w:rPr>
                                <w:rFonts w:ascii="Century Gothic" w:eastAsiaTheme="majorEastAsia" w:hAnsi="Century Gothic" w:cstheme="majorBidi"/>
                                <w:iCs/>
                                <w:szCs w:val="26"/>
                              </w:rPr>
                            </w:pPr>
                            <w:r w:rsidRPr="00A25DE6">
                              <w:rPr>
                                <w:rFonts w:ascii="Century Gothic" w:eastAsiaTheme="majorEastAsia" w:hAnsi="Century Gothic" w:cstheme="majorBidi"/>
                                <w:iCs/>
                                <w:szCs w:val="26"/>
                              </w:rPr>
                              <w:t xml:space="preserve">Führen Sie ein Beratungsgespräch durch. </w:t>
                            </w:r>
                          </w:p>
                          <w:p w14:paraId="06AF0561" w14:textId="6249C88D" w:rsidR="00A25DE6" w:rsidRPr="00EA3666" w:rsidRDefault="00A25DE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begrüßen die Kundin/den Kunden.</w:t>
                            </w:r>
                          </w:p>
                          <w:p w14:paraId="79DC562F" w14:textId="60615138" w:rsidR="00EA3666" w:rsidRPr="00EA3666" w:rsidRDefault="00A25DE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erkundigen sich, welche Beschwerden die Kundin/der Kunde hat.</w:t>
                            </w:r>
                          </w:p>
                          <w:p w14:paraId="173AB6C8" w14:textId="7C58D651" w:rsidR="00A25DE6" w:rsidRPr="00EA3666" w:rsidRDefault="00A25DE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fragen nach, wie lange sie/er die Beschwerden schon hat.</w:t>
                            </w:r>
                          </w:p>
                          <w:p w14:paraId="4282E149" w14:textId="77777777" w:rsidR="00A25DE6" w:rsidRPr="00EA3666" w:rsidRDefault="00A25DE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 xml:space="preserve">Sie wollen wissen, ob die Kundin/der Kunde noch andere </w:t>
                            </w:r>
                          </w:p>
                          <w:p w14:paraId="32098410" w14:textId="3F63D1C6" w:rsidR="00A25DE6" w:rsidRPr="00EA3666" w:rsidRDefault="00A25DE6" w:rsidP="00EA3666">
                            <w:pPr>
                              <w:pStyle w:val="Listenabsatz"/>
                              <w:shd w:val="clear" w:color="auto" w:fill="D9D9D9" w:themeFill="background1" w:themeFillShade="D9"/>
                              <w:spacing w:after="0" w:line="360" w:lineRule="auto"/>
                              <w:ind w:left="1418"/>
                              <w:rPr>
                                <w:rFonts w:ascii="Century Gothic" w:eastAsiaTheme="majorEastAsia" w:hAnsi="Century Gothic" w:cstheme="majorBidi"/>
                                <w:iCs/>
                                <w:szCs w:val="26"/>
                              </w:rPr>
                            </w:pPr>
                            <w:r w:rsidRPr="00EA3666">
                              <w:rPr>
                                <w:rFonts w:ascii="Century Gothic" w:eastAsiaTheme="majorEastAsia" w:hAnsi="Century Gothic" w:cstheme="majorBidi"/>
                                <w:iCs/>
                                <w:szCs w:val="26"/>
                              </w:rPr>
                              <w:t xml:space="preserve">Beschwerden hat. </w:t>
                            </w:r>
                          </w:p>
                          <w:p w14:paraId="321C2BC9" w14:textId="77777777" w:rsidR="00A25DE6" w:rsidRPr="00EA3666" w:rsidRDefault="00A25DE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fragen, ob die Kundin/der Kunde lieber Zäpfchen oder</w:t>
                            </w:r>
                          </w:p>
                          <w:p w14:paraId="7DC88CEA" w14:textId="33EB3895" w:rsidR="00A25DE6" w:rsidRPr="00EA3666" w:rsidRDefault="00A25DE6" w:rsidP="00EA3666">
                            <w:pPr>
                              <w:pStyle w:val="Listenabsatz"/>
                              <w:shd w:val="clear" w:color="auto" w:fill="D9D9D9" w:themeFill="background1" w:themeFillShade="D9"/>
                              <w:spacing w:after="0" w:line="360" w:lineRule="auto"/>
                              <w:ind w:left="1418"/>
                              <w:rPr>
                                <w:rFonts w:ascii="Century Gothic" w:eastAsiaTheme="majorEastAsia" w:hAnsi="Century Gothic" w:cstheme="majorBidi"/>
                                <w:iCs/>
                                <w:szCs w:val="26"/>
                              </w:rPr>
                            </w:pPr>
                            <w:r w:rsidRPr="00EA3666">
                              <w:rPr>
                                <w:rFonts w:ascii="Century Gothic" w:eastAsiaTheme="majorEastAsia" w:hAnsi="Century Gothic" w:cstheme="majorBidi"/>
                                <w:iCs/>
                                <w:szCs w:val="26"/>
                              </w:rPr>
                              <w:t xml:space="preserve">Tabletten haben möchte. </w:t>
                            </w:r>
                          </w:p>
                          <w:p w14:paraId="11D2F77A" w14:textId="77777777" w:rsidR="00A25DE6" w:rsidRPr="00EA3666" w:rsidRDefault="00A25DE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empfehlen der Kundin/dem Kunden Schmerzmittel/</w:t>
                            </w:r>
                          </w:p>
                          <w:p w14:paraId="19DFFF3F" w14:textId="10DF7C18" w:rsidR="00EA3666" w:rsidRPr="00EA3666" w:rsidRDefault="00A25DE6" w:rsidP="00EA3666">
                            <w:pPr>
                              <w:pStyle w:val="Listenabsatz"/>
                              <w:shd w:val="clear" w:color="auto" w:fill="D9D9D9" w:themeFill="background1" w:themeFillShade="D9"/>
                              <w:spacing w:after="0" w:line="360" w:lineRule="auto"/>
                              <w:ind w:left="1418"/>
                              <w:rPr>
                                <w:rFonts w:ascii="Century Gothic" w:eastAsiaTheme="majorEastAsia" w:hAnsi="Century Gothic" w:cstheme="majorBidi"/>
                                <w:iCs/>
                                <w:szCs w:val="26"/>
                              </w:rPr>
                            </w:pPr>
                            <w:r w:rsidRPr="00EA3666">
                              <w:rPr>
                                <w:rFonts w:ascii="Century Gothic" w:eastAsiaTheme="majorEastAsia" w:hAnsi="Century Gothic" w:cstheme="majorBidi"/>
                                <w:iCs/>
                                <w:szCs w:val="26"/>
                              </w:rPr>
                              <w:t xml:space="preserve">Kopfschmerztabletten. </w:t>
                            </w:r>
                          </w:p>
                          <w:p w14:paraId="4E0076B1" w14:textId="65813C70" w:rsidR="00EA3666" w:rsidRPr="00EA3666" w:rsidRDefault="00EA366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beraten die Kundin/den Kunden im Fall einer Nachfrage.</w:t>
                            </w:r>
                          </w:p>
                          <w:p w14:paraId="6985628C" w14:textId="6446090C" w:rsidR="00EA3666" w:rsidRPr="00EA3666" w:rsidRDefault="00EA366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 xml:space="preserve">Sie informieren die Kundin/den Kunden, dass es eine kleine </w:t>
                            </w:r>
                          </w:p>
                          <w:p w14:paraId="31BF1BDC" w14:textId="3E340F09" w:rsidR="00EA3666" w:rsidRPr="00EA3666" w:rsidRDefault="00EA3666" w:rsidP="00EA3666">
                            <w:pPr>
                              <w:pStyle w:val="Listenabsatz"/>
                              <w:shd w:val="clear" w:color="auto" w:fill="D9D9D9" w:themeFill="background1" w:themeFillShade="D9"/>
                              <w:spacing w:after="0" w:line="360" w:lineRule="auto"/>
                              <w:ind w:left="1418"/>
                              <w:rPr>
                                <w:rFonts w:ascii="Century Gothic" w:eastAsiaTheme="majorEastAsia" w:hAnsi="Century Gothic" w:cstheme="majorBidi"/>
                                <w:iCs/>
                                <w:szCs w:val="26"/>
                              </w:rPr>
                            </w:pPr>
                            <w:r w:rsidRPr="00EA3666">
                              <w:rPr>
                                <w:rFonts w:ascii="Century Gothic" w:eastAsiaTheme="majorEastAsia" w:hAnsi="Century Gothic" w:cstheme="majorBidi"/>
                                <w:iCs/>
                                <w:szCs w:val="26"/>
                              </w:rPr>
                              <w:t>Packung Kopfschmerztabletten zum Probierpreis gibt.</w:t>
                            </w:r>
                          </w:p>
                          <w:p w14:paraId="5D1DE343" w14:textId="0811EC0D" w:rsidR="00EA3666" w:rsidRPr="00EA3666" w:rsidRDefault="00EA366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informieren die Kundin/den Kunden über den Preis.</w:t>
                            </w:r>
                          </w:p>
                          <w:p w14:paraId="5E4878DD" w14:textId="07DB0C14" w:rsidR="00EA3666" w:rsidRPr="00EA3666" w:rsidRDefault="00EA366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 xml:space="preserve">Sie verabschieden die Kundin/den Kunden. </w:t>
                            </w:r>
                          </w:p>
                          <w:p w14:paraId="591C94C9" w14:textId="77777777" w:rsidR="00EA3666" w:rsidRDefault="00EA3666" w:rsidP="00EA3666">
                            <w:pPr>
                              <w:shd w:val="clear" w:color="auto" w:fill="D9D9D9" w:themeFill="background1" w:themeFillShade="D9"/>
                              <w:spacing w:after="0" w:line="360" w:lineRule="auto"/>
                              <w:ind w:left="1418" w:hanging="425"/>
                              <w:contextualSpacing/>
                              <w:rPr>
                                <w:rFonts w:ascii="Century Gothic" w:eastAsiaTheme="majorEastAsia" w:hAnsi="Century Gothic" w:cstheme="majorBidi"/>
                                <w:iCs/>
                                <w:szCs w:val="26"/>
                              </w:rPr>
                            </w:pPr>
                          </w:p>
                          <w:p w14:paraId="69FE7084" w14:textId="77777777" w:rsidR="00EA3666" w:rsidRPr="00A25DE6" w:rsidRDefault="00EA3666" w:rsidP="00EA3666">
                            <w:pPr>
                              <w:shd w:val="clear" w:color="auto" w:fill="D9D9D9" w:themeFill="background1" w:themeFillShade="D9"/>
                              <w:spacing w:after="0" w:line="360" w:lineRule="auto"/>
                              <w:ind w:left="1418" w:hanging="425"/>
                              <w:contextualSpacing/>
                              <w:rPr>
                                <w:rFonts w:ascii="Century Gothic" w:eastAsiaTheme="majorEastAsia" w:hAnsi="Century Gothic" w:cstheme="majorBidi"/>
                                <w:iCs/>
                                <w:szCs w:val="26"/>
                              </w:rPr>
                            </w:pPr>
                          </w:p>
                          <w:p w14:paraId="3C0D73A7" w14:textId="77777777" w:rsidR="00A25DE6" w:rsidRPr="00A25DE6" w:rsidRDefault="00A25DE6" w:rsidP="00EA3666">
                            <w:pPr>
                              <w:shd w:val="clear" w:color="auto" w:fill="D9D9D9" w:themeFill="background1" w:themeFillShade="D9"/>
                              <w:spacing w:after="0" w:line="360" w:lineRule="auto"/>
                              <w:ind w:left="1418" w:hanging="425"/>
                              <w:contextualSpacing/>
                              <w:rPr>
                                <w:rFonts w:ascii="Century Gothic" w:eastAsiaTheme="majorEastAsia" w:hAnsi="Century Gothic" w:cstheme="majorBidi"/>
                                <w:iCs/>
                                <w:szCs w:val="26"/>
                              </w:rPr>
                            </w:pPr>
                          </w:p>
                          <w:p w14:paraId="33437E70" w14:textId="474A9018" w:rsidR="00F94D5D" w:rsidRPr="00A25DE6" w:rsidRDefault="00F94D5D" w:rsidP="00EA3666">
                            <w:pPr>
                              <w:shd w:val="clear" w:color="auto" w:fill="D9D9D9" w:themeFill="background1" w:themeFillShade="D9"/>
                              <w:spacing w:after="0" w:line="360" w:lineRule="auto"/>
                              <w:ind w:left="568" w:hanging="284"/>
                              <w:contextualSpacing/>
                              <w:rPr>
                                <w:rFonts w:eastAsiaTheme="majorEastAsia" w:cstheme="majorBidi"/>
                                <w:iCs/>
                                <w:sz w:val="26"/>
                                <w:szCs w:val="26"/>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A4C4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Form 2" o:spid="_x0000_s1026" type="#_x0000_t65" style="position:absolute;left:0;text-align:left;margin-left:14.5pt;margin-top:249.6pt;width:463.9pt;height:457.1pt;z-index:25166336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d2VgIAAKgEAAAOAAAAZHJzL2Uyb0RvYy54bWyslM1u2zAMx+8D9g6C7qvtpO6HUaco0nUY&#10;0G0Fuj0AI8mxN1nUJCV29/SjZCdru9uwiyGK0k8k/6Svrsdes71yvkNT8+Ik50wZgbIz25p/+3r3&#10;7oIzH8BI0GhUzZ+U59ert2+uBlupBbaopXKMIMZXg615G4KtssyLVvXgT9AqQ84GXQ+BTLfNpIOB&#10;6L3OFnl+lg3opHUolPe0ezs5+Srxm0aJ8KVpvApM15xiC+nr0ncTv9nqCqqtA9t2Yg4D/iGKHjpD&#10;jx5RtxCA7Vz3F6rvhEOPTTgR2GfYNJ1QKQfKpshfZfPYglUpFyqOt8cy+f+HFZ/3D451krTjzEBP&#10;Et3sAt5RwdkiVmewvqJDj/bBxfy8vUfxwzOD6xbMVt04h0OrQFJMRTyfvbgQDU9X2Wb4hJLgQPBU&#10;qLFxfQRSCdiY9Hg66qHGwARtlheXRbkk2QT5you8LM6TYhlUh+vW+fBBYc/iouZN7Ce5RmeUS8/A&#10;/t6HJIyc0wP5nbOm1yTzHjQrFmV+gM6HCX/AppRRd/Ku0zoZsTHVWjtGl2u+2RbpGb3rKb9pj3gT&#10;ESrQtoVpd3nYJXrq7gihcpH1nK8NG2p+tizzxH3hO16biGGcCv6K4HBnZGrrKMv7eR2g09OaXtRm&#10;1ilKM0kcxs04q71B+USKOZyGhYabFi26X5wNNCg19z934BRn+qOJqi/Pi7M4Wsm6LE5PyXAvXJtk&#10;nZbnC3KBEQSreTgs12Gax5113balt6aSGoyN2HTh0FRTXHPkNA6pePPoxnl7bqdTf34wq98AAAD/&#10;/wMAUEsDBBQABgAIAAAAIQA/yBPm4AAAAAsBAAAPAAAAZHJzL2Rvd25yZXYueG1sTI9BT8JAEIXv&#10;Jv6HzZh4MbBtrWhLt8SYcPIkEsJx6Q5toTvbdJdS/73jSY6TeXnv+4rVZDsx4uBbRwrieQQCqXKm&#10;pVrB9ns9ewPhgyajO0eo4Ac9rMr7u0Lnxl3pC8dNqAWXkM+1giaEPpfSVw1a7eeuR+Lf0Q1WBz6H&#10;WppBX7ncdjKJooW0uiVeaHSPHw1W583FKjg+4fYTzxSf/Hrcv1aR7fdmp9Tjw/S+BBFwCv9h+MNn&#10;dCiZ6eAuZLzoFCQZqwQFaZYlIDiQvSzY5cDJNH5OQZaFvHUofwEAAP//AwBQSwECLQAUAAYACAAA&#10;ACEAtoM4kv4AAADhAQAAEwAAAAAAAAAAAAAAAAAAAAAAW0NvbnRlbnRfVHlwZXNdLnhtbFBLAQIt&#10;ABQABgAIAAAAIQA4/SH/1gAAAJQBAAALAAAAAAAAAAAAAAAAAC8BAABfcmVscy8ucmVsc1BLAQIt&#10;ABQABgAIAAAAIQCjPBd2VgIAAKgEAAAOAAAAAAAAAAAAAAAAAC4CAABkcnMvZTJvRG9jLnhtbFBL&#10;AQItABQABgAIAAAAIQA/yBPm4AAAAAsBAAAPAAAAAAAAAAAAAAAAALAEAABkcnMvZG93bnJldi54&#10;bWxQSwUGAAAAAAQABADzAAAAvQUAAAAA&#10;" o:allowincell="f" fillcolor="#7f7f7f [1612]" strokecolor="black [3213]" strokeweight=".5pt">
                <v:fill opacity="19789f"/>
                <v:textbox inset="10.8pt,7.2pt,10.8pt">
                  <w:txbxContent>
                    <w:p w14:paraId="2D03097D" w14:textId="77777777" w:rsidR="00A25DE6" w:rsidRPr="00A25DE6" w:rsidRDefault="00A25DE6" w:rsidP="00EA3666">
                      <w:pPr>
                        <w:shd w:val="clear" w:color="auto" w:fill="D9D9D9" w:themeFill="background1" w:themeFillShade="D9"/>
                        <w:spacing w:after="0" w:line="360" w:lineRule="auto"/>
                        <w:ind w:left="568" w:hanging="284"/>
                        <w:contextualSpacing/>
                        <w:jc w:val="center"/>
                        <w:rPr>
                          <w:rFonts w:ascii="Century Gothic" w:eastAsiaTheme="majorEastAsia" w:hAnsi="Century Gothic" w:cstheme="majorBidi"/>
                          <w:b/>
                          <w:i/>
                          <w:iCs/>
                          <w:sz w:val="24"/>
                          <w:szCs w:val="26"/>
                        </w:rPr>
                      </w:pPr>
                      <w:r w:rsidRPr="00A25DE6">
                        <w:rPr>
                          <w:rFonts w:ascii="Century Gothic" w:eastAsiaTheme="majorEastAsia" w:hAnsi="Century Gothic" w:cstheme="majorBidi"/>
                          <w:b/>
                          <w:i/>
                          <w:iCs/>
                          <w:sz w:val="24"/>
                          <w:szCs w:val="26"/>
                        </w:rPr>
                        <w:t>Rollenkarte Apothekerin/Apotheker</w:t>
                      </w:r>
                    </w:p>
                    <w:p w14:paraId="688FD0CE" w14:textId="77777777" w:rsidR="00A25DE6" w:rsidRPr="00A25DE6" w:rsidRDefault="00A25DE6" w:rsidP="00EA3666">
                      <w:pPr>
                        <w:shd w:val="clear" w:color="auto" w:fill="D9D9D9" w:themeFill="background1" w:themeFillShade="D9"/>
                        <w:spacing w:after="0" w:line="360" w:lineRule="auto"/>
                        <w:ind w:left="568" w:hanging="1"/>
                        <w:contextualSpacing/>
                        <w:rPr>
                          <w:rFonts w:ascii="Century Gothic" w:eastAsiaTheme="majorEastAsia" w:hAnsi="Century Gothic" w:cstheme="majorBidi"/>
                          <w:iCs/>
                          <w:szCs w:val="26"/>
                        </w:rPr>
                      </w:pPr>
                      <w:r w:rsidRPr="00A25DE6">
                        <w:rPr>
                          <w:rFonts w:ascii="Century Gothic" w:eastAsiaTheme="majorEastAsia" w:hAnsi="Century Gothic" w:cstheme="majorBidi"/>
                          <w:iCs/>
                          <w:szCs w:val="26"/>
                        </w:rPr>
                        <w:t xml:space="preserve">Sie arbeiten in einer Apotheke. </w:t>
                      </w:r>
                    </w:p>
                    <w:p w14:paraId="704A6B37" w14:textId="77777777" w:rsidR="00A25DE6" w:rsidRPr="00A25DE6" w:rsidRDefault="00A25DE6" w:rsidP="00EA3666">
                      <w:pPr>
                        <w:shd w:val="clear" w:color="auto" w:fill="D9D9D9" w:themeFill="background1" w:themeFillShade="D9"/>
                        <w:spacing w:after="0" w:line="360" w:lineRule="auto"/>
                        <w:ind w:left="568" w:hanging="1"/>
                        <w:contextualSpacing/>
                        <w:rPr>
                          <w:rFonts w:ascii="Century Gothic" w:eastAsiaTheme="majorEastAsia" w:hAnsi="Century Gothic" w:cstheme="majorBidi"/>
                          <w:iCs/>
                          <w:szCs w:val="26"/>
                        </w:rPr>
                      </w:pPr>
                      <w:r w:rsidRPr="00A25DE6">
                        <w:rPr>
                          <w:rFonts w:ascii="Century Gothic" w:eastAsiaTheme="majorEastAsia" w:hAnsi="Century Gothic" w:cstheme="majorBidi"/>
                          <w:iCs/>
                          <w:szCs w:val="26"/>
                        </w:rPr>
                        <w:t xml:space="preserve">Eine Kundin/ein Kunde mit Kopfschmerzen braucht Ihre Hilfe. </w:t>
                      </w:r>
                    </w:p>
                    <w:p w14:paraId="72000AE6" w14:textId="77777777" w:rsidR="00A25DE6" w:rsidRPr="00A25DE6" w:rsidRDefault="00A25DE6" w:rsidP="00EA3666">
                      <w:pPr>
                        <w:shd w:val="clear" w:color="auto" w:fill="D9D9D9" w:themeFill="background1" w:themeFillShade="D9"/>
                        <w:spacing w:after="0" w:line="360" w:lineRule="auto"/>
                        <w:ind w:left="568" w:hanging="1"/>
                        <w:contextualSpacing/>
                        <w:rPr>
                          <w:rFonts w:ascii="Century Gothic" w:eastAsiaTheme="majorEastAsia" w:hAnsi="Century Gothic" w:cstheme="majorBidi"/>
                          <w:iCs/>
                          <w:szCs w:val="26"/>
                        </w:rPr>
                      </w:pPr>
                      <w:r w:rsidRPr="00A25DE6">
                        <w:rPr>
                          <w:rFonts w:ascii="Century Gothic" w:eastAsiaTheme="majorEastAsia" w:hAnsi="Century Gothic" w:cstheme="majorBidi"/>
                          <w:iCs/>
                          <w:szCs w:val="26"/>
                        </w:rPr>
                        <w:t xml:space="preserve">Führen Sie ein Beratungsgespräch durch. </w:t>
                      </w:r>
                    </w:p>
                    <w:p w14:paraId="06AF0561" w14:textId="6249C88D" w:rsidR="00A25DE6" w:rsidRPr="00EA3666" w:rsidRDefault="00A25DE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begrüßen die Kundin/den Kunden.</w:t>
                      </w:r>
                    </w:p>
                    <w:p w14:paraId="79DC562F" w14:textId="60615138" w:rsidR="00EA3666" w:rsidRPr="00EA3666" w:rsidRDefault="00A25DE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erkundigen sich, welche Beschwerden die Kundin/der Kunde hat.</w:t>
                      </w:r>
                    </w:p>
                    <w:p w14:paraId="173AB6C8" w14:textId="7C58D651" w:rsidR="00A25DE6" w:rsidRPr="00EA3666" w:rsidRDefault="00A25DE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fragen nach, wie lange sie/er die Beschwerden schon hat.</w:t>
                      </w:r>
                    </w:p>
                    <w:p w14:paraId="4282E149" w14:textId="77777777" w:rsidR="00A25DE6" w:rsidRPr="00EA3666" w:rsidRDefault="00A25DE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 xml:space="preserve">Sie wollen wissen, ob die Kundin/der Kunde noch andere </w:t>
                      </w:r>
                    </w:p>
                    <w:p w14:paraId="32098410" w14:textId="3F63D1C6" w:rsidR="00A25DE6" w:rsidRPr="00EA3666" w:rsidRDefault="00A25DE6" w:rsidP="00EA3666">
                      <w:pPr>
                        <w:pStyle w:val="Listenabsatz"/>
                        <w:shd w:val="clear" w:color="auto" w:fill="D9D9D9" w:themeFill="background1" w:themeFillShade="D9"/>
                        <w:spacing w:after="0" w:line="360" w:lineRule="auto"/>
                        <w:ind w:left="1418"/>
                        <w:rPr>
                          <w:rFonts w:ascii="Century Gothic" w:eastAsiaTheme="majorEastAsia" w:hAnsi="Century Gothic" w:cstheme="majorBidi"/>
                          <w:iCs/>
                          <w:szCs w:val="26"/>
                        </w:rPr>
                      </w:pPr>
                      <w:r w:rsidRPr="00EA3666">
                        <w:rPr>
                          <w:rFonts w:ascii="Century Gothic" w:eastAsiaTheme="majorEastAsia" w:hAnsi="Century Gothic" w:cstheme="majorBidi"/>
                          <w:iCs/>
                          <w:szCs w:val="26"/>
                        </w:rPr>
                        <w:t xml:space="preserve">Beschwerden hat. </w:t>
                      </w:r>
                    </w:p>
                    <w:p w14:paraId="321C2BC9" w14:textId="77777777" w:rsidR="00A25DE6" w:rsidRPr="00EA3666" w:rsidRDefault="00A25DE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fragen, ob die Kundin/der Kunde lieber Zäpfchen oder</w:t>
                      </w:r>
                    </w:p>
                    <w:p w14:paraId="7DC88CEA" w14:textId="33EB3895" w:rsidR="00A25DE6" w:rsidRPr="00EA3666" w:rsidRDefault="00A25DE6" w:rsidP="00EA3666">
                      <w:pPr>
                        <w:pStyle w:val="Listenabsatz"/>
                        <w:shd w:val="clear" w:color="auto" w:fill="D9D9D9" w:themeFill="background1" w:themeFillShade="D9"/>
                        <w:spacing w:after="0" w:line="360" w:lineRule="auto"/>
                        <w:ind w:left="1418"/>
                        <w:rPr>
                          <w:rFonts w:ascii="Century Gothic" w:eastAsiaTheme="majorEastAsia" w:hAnsi="Century Gothic" w:cstheme="majorBidi"/>
                          <w:iCs/>
                          <w:szCs w:val="26"/>
                        </w:rPr>
                      </w:pPr>
                      <w:r w:rsidRPr="00EA3666">
                        <w:rPr>
                          <w:rFonts w:ascii="Century Gothic" w:eastAsiaTheme="majorEastAsia" w:hAnsi="Century Gothic" w:cstheme="majorBidi"/>
                          <w:iCs/>
                          <w:szCs w:val="26"/>
                        </w:rPr>
                        <w:t xml:space="preserve">Tabletten haben möchte. </w:t>
                      </w:r>
                    </w:p>
                    <w:p w14:paraId="11D2F77A" w14:textId="77777777" w:rsidR="00A25DE6" w:rsidRPr="00EA3666" w:rsidRDefault="00A25DE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empfehlen der Kundin/dem Kunden Schmerzmittel/</w:t>
                      </w:r>
                    </w:p>
                    <w:p w14:paraId="19DFFF3F" w14:textId="10DF7C18" w:rsidR="00EA3666" w:rsidRPr="00EA3666" w:rsidRDefault="00A25DE6" w:rsidP="00EA3666">
                      <w:pPr>
                        <w:pStyle w:val="Listenabsatz"/>
                        <w:shd w:val="clear" w:color="auto" w:fill="D9D9D9" w:themeFill="background1" w:themeFillShade="D9"/>
                        <w:spacing w:after="0" w:line="360" w:lineRule="auto"/>
                        <w:ind w:left="1418"/>
                        <w:rPr>
                          <w:rFonts w:ascii="Century Gothic" w:eastAsiaTheme="majorEastAsia" w:hAnsi="Century Gothic" w:cstheme="majorBidi"/>
                          <w:iCs/>
                          <w:szCs w:val="26"/>
                        </w:rPr>
                      </w:pPr>
                      <w:r w:rsidRPr="00EA3666">
                        <w:rPr>
                          <w:rFonts w:ascii="Century Gothic" w:eastAsiaTheme="majorEastAsia" w:hAnsi="Century Gothic" w:cstheme="majorBidi"/>
                          <w:iCs/>
                          <w:szCs w:val="26"/>
                        </w:rPr>
                        <w:t xml:space="preserve">Kopfschmerztabletten. </w:t>
                      </w:r>
                    </w:p>
                    <w:p w14:paraId="4E0076B1" w14:textId="65813C70" w:rsidR="00EA3666" w:rsidRPr="00EA3666" w:rsidRDefault="00EA366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beraten die Kundin/den Kunden im Fall einer Nachfrage.</w:t>
                      </w:r>
                    </w:p>
                    <w:p w14:paraId="6985628C" w14:textId="6446090C" w:rsidR="00EA3666" w:rsidRPr="00EA3666" w:rsidRDefault="00EA366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 xml:space="preserve">Sie informieren die Kundin/den Kunden, dass es eine kleine </w:t>
                      </w:r>
                    </w:p>
                    <w:p w14:paraId="31BF1BDC" w14:textId="3E340F09" w:rsidR="00EA3666" w:rsidRPr="00EA3666" w:rsidRDefault="00EA3666" w:rsidP="00EA3666">
                      <w:pPr>
                        <w:pStyle w:val="Listenabsatz"/>
                        <w:shd w:val="clear" w:color="auto" w:fill="D9D9D9" w:themeFill="background1" w:themeFillShade="D9"/>
                        <w:spacing w:after="0" w:line="360" w:lineRule="auto"/>
                        <w:ind w:left="1418"/>
                        <w:rPr>
                          <w:rFonts w:ascii="Century Gothic" w:eastAsiaTheme="majorEastAsia" w:hAnsi="Century Gothic" w:cstheme="majorBidi"/>
                          <w:iCs/>
                          <w:szCs w:val="26"/>
                        </w:rPr>
                      </w:pPr>
                      <w:r w:rsidRPr="00EA3666">
                        <w:rPr>
                          <w:rFonts w:ascii="Century Gothic" w:eastAsiaTheme="majorEastAsia" w:hAnsi="Century Gothic" w:cstheme="majorBidi"/>
                          <w:iCs/>
                          <w:szCs w:val="26"/>
                        </w:rPr>
                        <w:t>Packung Kopfschmerztabletten zum Probierpreis gibt.</w:t>
                      </w:r>
                    </w:p>
                    <w:p w14:paraId="5D1DE343" w14:textId="0811EC0D" w:rsidR="00EA3666" w:rsidRPr="00EA3666" w:rsidRDefault="00EA366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Sie informieren die Kundin/den Kunden über den Preis.</w:t>
                      </w:r>
                    </w:p>
                    <w:p w14:paraId="5E4878DD" w14:textId="07DB0C14" w:rsidR="00EA3666" w:rsidRPr="00EA3666" w:rsidRDefault="00EA3666" w:rsidP="00EA3666">
                      <w:pPr>
                        <w:pStyle w:val="Listenabsatz"/>
                        <w:numPr>
                          <w:ilvl w:val="2"/>
                          <w:numId w:val="5"/>
                        </w:numPr>
                        <w:shd w:val="clear" w:color="auto" w:fill="D9D9D9" w:themeFill="background1" w:themeFillShade="D9"/>
                        <w:spacing w:after="0" w:line="360" w:lineRule="auto"/>
                        <w:ind w:left="1418" w:hanging="425"/>
                        <w:rPr>
                          <w:rFonts w:ascii="Century Gothic" w:eastAsiaTheme="majorEastAsia" w:hAnsi="Century Gothic" w:cstheme="majorBidi"/>
                          <w:iCs/>
                          <w:szCs w:val="26"/>
                        </w:rPr>
                      </w:pPr>
                      <w:r w:rsidRPr="00EA3666">
                        <w:rPr>
                          <w:rFonts w:ascii="Century Gothic" w:eastAsiaTheme="majorEastAsia" w:hAnsi="Century Gothic" w:cstheme="majorBidi"/>
                          <w:iCs/>
                          <w:szCs w:val="26"/>
                        </w:rPr>
                        <w:t xml:space="preserve">Sie verabschieden die Kundin/den Kunden. </w:t>
                      </w:r>
                    </w:p>
                    <w:p w14:paraId="591C94C9" w14:textId="77777777" w:rsidR="00EA3666" w:rsidRDefault="00EA3666" w:rsidP="00EA3666">
                      <w:pPr>
                        <w:shd w:val="clear" w:color="auto" w:fill="D9D9D9" w:themeFill="background1" w:themeFillShade="D9"/>
                        <w:spacing w:after="0" w:line="360" w:lineRule="auto"/>
                        <w:ind w:left="1418" w:hanging="425"/>
                        <w:contextualSpacing/>
                        <w:rPr>
                          <w:rFonts w:ascii="Century Gothic" w:eastAsiaTheme="majorEastAsia" w:hAnsi="Century Gothic" w:cstheme="majorBidi"/>
                          <w:iCs/>
                          <w:szCs w:val="26"/>
                        </w:rPr>
                      </w:pPr>
                    </w:p>
                    <w:p w14:paraId="69FE7084" w14:textId="77777777" w:rsidR="00EA3666" w:rsidRPr="00A25DE6" w:rsidRDefault="00EA3666" w:rsidP="00EA3666">
                      <w:pPr>
                        <w:shd w:val="clear" w:color="auto" w:fill="D9D9D9" w:themeFill="background1" w:themeFillShade="D9"/>
                        <w:spacing w:after="0" w:line="360" w:lineRule="auto"/>
                        <w:ind w:left="1418" w:hanging="425"/>
                        <w:contextualSpacing/>
                        <w:rPr>
                          <w:rFonts w:ascii="Century Gothic" w:eastAsiaTheme="majorEastAsia" w:hAnsi="Century Gothic" w:cstheme="majorBidi"/>
                          <w:iCs/>
                          <w:szCs w:val="26"/>
                        </w:rPr>
                      </w:pPr>
                    </w:p>
                    <w:p w14:paraId="3C0D73A7" w14:textId="77777777" w:rsidR="00A25DE6" w:rsidRPr="00A25DE6" w:rsidRDefault="00A25DE6" w:rsidP="00EA3666">
                      <w:pPr>
                        <w:shd w:val="clear" w:color="auto" w:fill="D9D9D9" w:themeFill="background1" w:themeFillShade="D9"/>
                        <w:spacing w:after="0" w:line="360" w:lineRule="auto"/>
                        <w:ind w:left="1418" w:hanging="425"/>
                        <w:contextualSpacing/>
                        <w:rPr>
                          <w:rFonts w:ascii="Century Gothic" w:eastAsiaTheme="majorEastAsia" w:hAnsi="Century Gothic" w:cstheme="majorBidi"/>
                          <w:iCs/>
                          <w:szCs w:val="26"/>
                        </w:rPr>
                      </w:pPr>
                    </w:p>
                    <w:p w14:paraId="33437E70" w14:textId="474A9018" w:rsidR="00F94D5D" w:rsidRPr="00A25DE6" w:rsidRDefault="00F94D5D" w:rsidP="00EA3666">
                      <w:pPr>
                        <w:shd w:val="clear" w:color="auto" w:fill="D9D9D9" w:themeFill="background1" w:themeFillShade="D9"/>
                        <w:spacing w:after="0" w:line="360" w:lineRule="auto"/>
                        <w:ind w:left="568" w:hanging="284"/>
                        <w:contextualSpacing/>
                        <w:rPr>
                          <w:rFonts w:eastAsiaTheme="majorEastAsia" w:cstheme="majorBidi"/>
                          <w:iCs/>
                          <w:sz w:val="26"/>
                          <w:szCs w:val="26"/>
                        </w:rPr>
                      </w:pPr>
                    </w:p>
                  </w:txbxContent>
                </v:textbox>
                <w10:wrap type="square" anchorx="margin" anchory="margin"/>
              </v:shape>
            </w:pict>
          </mc:Fallback>
        </mc:AlternateContent>
      </w:r>
      <w:r w:rsidR="00320A9F" w:rsidRPr="0083260E">
        <w:rPr>
          <w:rFonts w:ascii="Century Gothic" w:hAnsi="Century Gothic"/>
          <w:b/>
        </w:rPr>
        <w:t>Variante 2:</w:t>
      </w:r>
      <w:r w:rsidR="00320A9F" w:rsidRPr="0083260E">
        <w:rPr>
          <w:rFonts w:ascii="Century Gothic" w:hAnsi="Century Gothic"/>
          <w:i/>
        </w:rPr>
        <w:t xml:space="preserve"> </w:t>
      </w:r>
      <w:r w:rsidR="00320A9F" w:rsidRPr="0083260E">
        <w:rPr>
          <w:rFonts w:ascii="Century Gothic" w:hAnsi="Century Gothic"/>
        </w:rPr>
        <w:t xml:space="preserve">Der Dialog „In der Apotheke“ wird unter Einsatz von Rollenkarten nachgespielt. Die Lehrkraft teilt die Schülerinnen und Schüler in die Gruppen „Apothekerin/Apotheker“ und „Kundin/Kunde“ ein. Je nach Klassenstärke empfiehlt es sich, jeweils zwei Gruppen pro Rolle zu haben, da die Gruppen sonst zu groß werden. Die Gruppen bekommen jeweils eine Rollenkarte und notieren auf Karteikarten stichpunktartig die Inhalte des Dialogs. </w:t>
      </w:r>
    </w:p>
    <w:p w14:paraId="68F0E53B" w14:textId="0CF91A72" w:rsidR="00F94D5D" w:rsidRPr="0083260E" w:rsidRDefault="00F94D5D" w:rsidP="0083260E">
      <w:pPr>
        <w:spacing w:after="0" w:line="360" w:lineRule="auto"/>
        <w:contextualSpacing/>
        <w:jc w:val="both"/>
        <w:rPr>
          <w:rFonts w:ascii="Century Gothic" w:hAnsi="Century Gothic" w:cs="Times New Roman"/>
        </w:rPr>
      </w:pPr>
    </w:p>
    <w:sectPr w:rsidR="00F94D5D" w:rsidRPr="0083260E" w:rsidSect="003C5186">
      <w:headerReference w:type="default" r:id="rId8"/>
      <w:footerReference w:type="default" r:id="rId9"/>
      <w:pgSz w:w="11906" w:h="16838"/>
      <w:pgMar w:top="1134" w:right="851"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B3F37" w14:textId="77777777" w:rsidR="00CB2E13" w:rsidRDefault="00CB2E13" w:rsidP="00465BF8">
      <w:pPr>
        <w:spacing w:after="0" w:line="240" w:lineRule="auto"/>
      </w:pPr>
      <w:r>
        <w:separator/>
      </w:r>
    </w:p>
  </w:endnote>
  <w:endnote w:type="continuationSeparator" w:id="0">
    <w:p w14:paraId="5540FF0C" w14:textId="77777777" w:rsidR="00CB2E13" w:rsidRDefault="00CB2E13" w:rsidP="0046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 Light">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A0526" w14:textId="37D5BDE4" w:rsidR="001C1AF9" w:rsidRDefault="001C1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60D4A" w14:textId="77777777" w:rsidR="00CB2E13" w:rsidRDefault="00CB2E13" w:rsidP="00465BF8">
      <w:pPr>
        <w:spacing w:after="0" w:line="240" w:lineRule="auto"/>
      </w:pPr>
      <w:r>
        <w:separator/>
      </w:r>
    </w:p>
  </w:footnote>
  <w:footnote w:type="continuationSeparator" w:id="0">
    <w:p w14:paraId="08E86A40" w14:textId="77777777" w:rsidR="00CB2E13" w:rsidRDefault="00CB2E13" w:rsidP="0046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E48F" w14:textId="77777777" w:rsidR="001C1AF9" w:rsidRPr="00355936" w:rsidRDefault="001C1AF9" w:rsidP="00856839">
    <w:pPr>
      <w:pStyle w:val="Kopfzeile"/>
      <w:contextualSpacing/>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2AE0"/>
    <w:multiLevelType w:val="hybridMultilevel"/>
    <w:tmpl w:val="0738666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D">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385518"/>
    <w:multiLevelType w:val="hybridMultilevel"/>
    <w:tmpl w:val="A4C80A66"/>
    <w:styleLink w:val="Nummeriert"/>
    <w:lvl w:ilvl="0" w:tplc="2E98CAFC">
      <w:start w:val="1"/>
      <w:numFmt w:val="decimal"/>
      <w:lvlText w:val="%1."/>
      <w:lvlJc w:val="left"/>
      <w:pPr>
        <w:ind w:left="29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467588">
      <w:start w:val="1"/>
      <w:numFmt w:val="decimal"/>
      <w:lvlText w:val="%2."/>
      <w:lvlJc w:val="left"/>
      <w:pPr>
        <w:ind w:left="11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446072">
      <w:start w:val="1"/>
      <w:numFmt w:val="decimal"/>
      <w:lvlText w:val="%3."/>
      <w:lvlJc w:val="left"/>
      <w:pPr>
        <w:ind w:left="19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54EF40">
      <w:start w:val="1"/>
      <w:numFmt w:val="decimal"/>
      <w:lvlText w:val="%4."/>
      <w:lvlJc w:val="left"/>
      <w:pPr>
        <w:ind w:left="27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80795E">
      <w:start w:val="1"/>
      <w:numFmt w:val="decimal"/>
      <w:lvlText w:val="%5."/>
      <w:lvlJc w:val="left"/>
      <w:pPr>
        <w:ind w:left="35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BA5ADA">
      <w:start w:val="1"/>
      <w:numFmt w:val="decimal"/>
      <w:lvlText w:val="%6."/>
      <w:lvlJc w:val="left"/>
      <w:pPr>
        <w:ind w:left="43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1A01D6">
      <w:start w:val="1"/>
      <w:numFmt w:val="decimal"/>
      <w:lvlText w:val="%7."/>
      <w:lvlJc w:val="left"/>
      <w:pPr>
        <w:ind w:left="51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867AA8">
      <w:start w:val="1"/>
      <w:numFmt w:val="decimal"/>
      <w:lvlText w:val="%8."/>
      <w:lvlJc w:val="left"/>
      <w:pPr>
        <w:ind w:left="59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F6A7FC">
      <w:start w:val="1"/>
      <w:numFmt w:val="decimal"/>
      <w:lvlText w:val="%9."/>
      <w:lvlJc w:val="left"/>
      <w:pPr>
        <w:ind w:left="67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7FD5988"/>
    <w:multiLevelType w:val="hybridMultilevel"/>
    <w:tmpl w:val="F6EEBB84"/>
    <w:lvl w:ilvl="0" w:tplc="0407000D">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 w15:restartNumberingAfterBreak="0">
    <w:nsid w:val="5C5619F2"/>
    <w:multiLevelType w:val="hybridMultilevel"/>
    <w:tmpl w:val="1FDEDF5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EF112A4"/>
    <w:multiLevelType w:val="hybridMultilevel"/>
    <w:tmpl w:val="84CE6608"/>
    <w:lvl w:ilvl="0" w:tplc="0407000D">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F6"/>
    <w:rsid w:val="00007119"/>
    <w:rsid w:val="000113EA"/>
    <w:rsid w:val="00015332"/>
    <w:rsid w:val="000300A7"/>
    <w:rsid w:val="00032320"/>
    <w:rsid w:val="00034783"/>
    <w:rsid w:val="000351E9"/>
    <w:rsid w:val="00037DE0"/>
    <w:rsid w:val="00042415"/>
    <w:rsid w:val="000520DB"/>
    <w:rsid w:val="00052250"/>
    <w:rsid w:val="00062480"/>
    <w:rsid w:val="00062DDE"/>
    <w:rsid w:val="00063417"/>
    <w:rsid w:val="00064098"/>
    <w:rsid w:val="00074F4B"/>
    <w:rsid w:val="00082468"/>
    <w:rsid w:val="00082C5E"/>
    <w:rsid w:val="00086BE7"/>
    <w:rsid w:val="0008721C"/>
    <w:rsid w:val="00092437"/>
    <w:rsid w:val="00092998"/>
    <w:rsid w:val="00094C2A"/>
    <w:rsid w:val="000A20D8"/>
    <w:rsid w:val="000A3C60"/>
    <w:rsid w:val="000A7B15"/>
    <w:rsid w:val="000B11EB"/>
    <w:rsid w:val="000B5BE8"/>
    <w:rsid w:val="000C109C"/>
    <w:rsid w:val="000C3047"/>
    <w:rsid w:val="000C370E"/>
    <w:rsid w:val="000C4A04"/>
    <w:rsid w:val="000D2C56"/>
    <w:rsid w:val="000D718E"/>
    <w:rsid w:val="000D78B0"/>
    <w:rsid w:val="000E20E9"/>
    <w:rsid w:val="000E3220"/>
    <w:rsid w:val="000E3B14"/>
    <w:rsid w:val="000E3B7E"/>
    <w:rsid w:val="000E78CB"/>
    <w:rsid w:val="000F0018"/>
    <w:rsid w:val="00100157"/>
    <w:rsid w:val="00100A65"/>
    <w:rsid w:val="00101B82"/>
    <w:rsid w:val="001022F4"/>
    <w:rsid w:val="00112CD4"/>
    <w:rsid w:val="001159F6"/>
    <w:rsid w:val="00116D50"/>
    <w:rsid w:val="00116D5A"/>
    <w:rsid w:val="00125015"/>
    <w:rsid w:val="00132B91"/>
    <w:rsid w:val="001361E5"/>
    <w:rsid w:val="00140B79"/>
    <w:rsid w:val="00141994"/>
    <w:rsid w:val="00142C19"/>
    <w:rsid w:val="00155C2A"/>
    <w:rsid w:val="00157CB3"/>
    <w:rsid w:val="00160557"/>
    <w:rsid w:val="0016141F"/>
    <w:rsid w:val="00162A4F"/>
    <w:rsid w:val="001663F9"/>
    <w:rsid w:val="001707A2"/>
    <w:rsid w:val="001822CB"/>
    <w:rsid w:val="00186692"/>
    <w:rsid w:val="001951C2"/>
    <w:rsid w:val="001952CB"/>
    <w:rsid w:val="00195998"/>
    <w:rsid w:val="001969D5"/>
    <w:rsid w:val="001A1FF1"/>
    <w:rsid w:val="001A7BF7"/>
    <w:rsid w:val="001B051C"/>
    <w:rsid w:val="001B1C05"/>
    <w:rsid w:val="001B561E"/>
    <w:rsid w:val="001C04A9"/>
    <w:rsid w:val="001C1AF9"/>
    <w:rsid w:val="001D04FD"/>
    <w:rsid w:val="001D0C4F"/>
    <w:rsid w:val="001D2045"/>
    <w:rsid w:val="001D4BC2"/>
    <w:rsid w:val="001E1143"/>
    <w:rsid w:val="001E3383"/>
    <w:rsid w:val="001E5E0C"/>
    <w:rsid w:val="001E66BD"/>
    <w:rsid w:val="001E7440"/>
    <w:rsid w:val="001F14FB"/>
    <w:rsid w:val="0020029D"/>
    <w:rsid w:val="00202578"/>
    <w:rsid w:val="002058A2"/>
    <w:rsid w:val="0021014B"/>
    <w:rsid w:val="0021156E"/>
    <w:rsid w:val="00213191"/>
    <w:rsid w:val="002204FF"/>
    <w:rsid w:val="00225298"/>
    <w:rsid w:val="00232EB5"/>
    <w:rsid w:val="00246589"/>
    <w:rsid w:val="00247348"/>
    <w:rsid w:val="002474B2"/>
    <w:rsid w:val="00247652"/>
    <w:rsid w:val="00247E5D"/>
    <w:rsid w:val="00255464"/>
    <w:rsid w:val="00257C14"/>
    <w:rsid w:val="002707A7"/>
    <w:rsid w:val="00273BB8"/>
    <w:rsid w:val="0027568C"/>
    <w:rsid w:val="00275743"/>
    <w:rsid w:val="002766D4"/>
    <w:rsid w:val="002804A0"/>
    <w:rsid w:val="002804DE"/>
    <w:rsid w:val="00294428"/>
    <w:rsid w:val="002A34F5"/>
    <w:rsid w:val="002A7581"/>
    <w:rsid w:val="002A7A76"/>
    <w:rsid w:val="002B3D6F"/>
    <w:rsid w:val="002C3231"/>
    <w:rsid w:val="002C6172"/>
    <w:rsid w:val="002C67AC"/>
    <w:rsid w:val="002C71BF"/>
    <w:rsid w:val="002C765E"/>
    <w:rsid w:val="002D0D96"/>
    <w:rsid w:val="002D70A0"/>
    <w:rsid w:val="002E2BAD"/>
    <w:rsid w:val="002E5F18"/>
    <w:rsid w:val="002E65FC"/>
    <w:rsid w:val="002E740C"/>
    <w:rsid w:val="002F53AE"/>
    <w:rsid w:val="003028C8"/>
    <w:rsid w:val="0030422E"/>
    <w:rsid w:val="00316499"/>
    <w:rsid w:val="00320A9F"/>
    <w:rsid w:val="00324F3F"/>
    <w:rsid w:val="00327CB9"/>
    <w:rsid w:val="00331115"/>
    <w:rsid w:val="0033176A"/>
    <w:rsid w:val="0033195C"/>
    <w:rsid w:val="003330EE"/>
    <w:rsid w:val="003342D0"/>
    <w:rsid w:val="003423CE"/>
    <w:rsid w:val="00342F5A"/>
    <w:rsid w:val="003431B5"/>
    <w:rsid w:val="00345713"/>
    <w:rsid w:val="00346F8D"/>
    <w:rsid w:val="003476BA"/>
    <w:rsid w:val="00347820"/>
    <w:rsid w:val="003515BE"/>
    <w:rsid w:val="00351A84"/>
    <w:rsid w:val="0035264C"/>
    <w:rsid w:val="00357DF9"/>
    <w:rsid w:val="00361366"/>
    <w:rsid w:val="003614A4"/>
    <w:rsid w:val="00361B8F"/>
    <w:rsid w:val="00371CAB"/>
    <w:rsid w:val="00377A74"/>
    <w:rsid w:val="00390321"/>
    <w:rsid w:val="0039419D"/>
    <w:rsid w:val="003A7491"/>
    <w:rsid w:val="003B1700"/>
    <w:rsid w:val="003B1B4A"/>
    <w:rsid w:val="003B5EEB"/>
    <w:rsid w:val="003B687B"/>
    <w:rsid w:val="003C1032"/>
    <w:rsid w:val="003C5186"/>
    <w:rsid w:val="003C5FD6"/>
    <w:rsid w:val="003D093D"/>
    <w:rsid w:val="003D0BF9"/>
    <w:rsid w:val="003D0E6C"/>
    <w:rsid w:val="003D1D11"/>
    <w:rsid w:val="003D23D4"/>
    <w:rsid w:val="003D2D4D"/>
    <w:rsid w:val="003E23BD"/>
    <w:rsid w:val="003E30CF"/>
    <w:rsid w:val="003E47E2"/>
    <w:rsid w:val="003E526E"/>
    <w:rsid w:val="003E6245"/>
    <w:rsid w:val="003F3A9D"/>
    <w:rsid w:val="003F3E06"/>
    <w:rsid w:val="003F7079"/>
    <w:rsid w:val="003F78A1"/>
    <w:rsid w:val="004033D2"/>
    <w:rsid w:val="00404735"/>
    <w:rsid w:val="00405BCA"/>
    <w:rsid w:val="00405FED"/>
    <w:rsid w:val="00414180"/>
    <w:rsid w:val="00417200"/>
    <w:rsid w:val="00424F1A"/>
    <w:rsid w:val="004329AD"/>
    <w:rsid w:val="00434465"/>
    <w:rsid w:val="00440239"/>
    <w:rsid w:val="00440D73"/>
    <w:rsid w:val="00441999"/>
    <w:rsid w:val="004458BC"/>
    <w:rsid w:val="0044627A"/>
    <w:rsid w:val="004468EC"/>
    <w:rsid w:val="004501C5"/>
    <w:rsid w:val="00450629"/>
    <w:rsid w:val="004510BA"/>
    <w:rsid w:val="004514DD"/>
    <w:rsid w:val="004549F2"/>
    <w:rsid w:val="004554C9"/>
    <w:rsid w:val="00457163"/>
    <w:rsid w:val="004576A8"/>
    <w:rsid w:val="00461026"/>
    <w:rsid w:val="004620F9"/>
    <w:rsid w:val="0046318C"/>
    <w:rsid w:val="00465BF8"/>
    <w:rsid w:val="00465C40"/>
    <w:rsid w:val="004724C4"/>
    <w:rsid w:val="00472924"/>
    <w:rsid w:val="00472ED7"/>
    <w:rsid w:val="00476B00"/>
    <w:rsid w:val="0048202F"/>
    <w:rsid w:val="004849ED"/>
    <w:rsid w:val="00487707"/>
    <w:rsid w:val="00494308"/>
    <w:rsid w:val="00496DE7"/>
    <w:rsid w:val="004A69AC"/>
    <w:rsid w:val="004B0513"/>
    <w:rsid w:val="004B6BBC"/>
    <w:rsid w:val="004B7BA1"/>
    <w:rsid w:val="004C01D9"/>
    <w:rsid w:val="004C15BE"/>
    <w:rsid w:val="004C22A1"/>
    <w:rsid w:val="004C2993"/>
    <w:rsid w:val="004C450D"/>
    <w:rsid w:val="004C5F57"/>
    <w:rsid w:val="004C608F"/>
    <w:rsid w:val="004D1CD9"/>
    <w:rsid w:val="004D431B"/>
    <w:rsid w:val="004D4760"/>
    <w:rsid w:val="004D7E7D"/>
    <w:rsid w:val="004E16EE"/>
    <w:rsid w:val="004E2A0A"/>
    <w:rsid w:val="004F00EE"/>
    <w:rsid w:val="004F02B1"/>
    <w:rsid w:val="004F0B7D"/>
    <w:rsid w:val="004F1211"/>
    <w:rsid w:val="005006ED"/>
    <w:rsid w:val="00507A72"/>
    <w:rsid w:val="0051212F"/>
    <w:rsid w:val="005202E3"/>
    <w:rsid w:val="0052309B"/>
    <w:rsid w:val="005248E5"/>
    <w:rsid w:val="00525ECC"/>
    <w:rsid w:val="005273FD"/>
    <w:rsid w:val="005274C0"/>
    <w:rsid w:val="00540764"/>
    <w:rsid w:val="0054093B"/>
    <w:rsid w:val="00540A96"/>
    <w:rsid w:val="00541450"/>
    <w:rsid w:val="00543776"/>
    <w:rsid w:val="00544513"/>
    <w:rsid w:val="00546EB6"/>
    <w:rsid w:val="00547D8A"/>
    <w:rsid w:val="005509EF"/>
    <w:rsid w:val="00550F83"/>
    <w:rsid w:val="005537E1"/>
    <w:rsid w:val="00556D3E"/>
    <w:rsid w:val="00557045"/>
    <w:rsid w:val="00561D3C"/>
    <w:rsid w:val="0056507E"/>
    <w:rsid w:val="00571243"/>
    <w:rsid w:val="00574C93"/>
    <w:rsid w:val="00590842"/>
    <w:rsid w:val="005939B6"/>
    <w:rsid w:val="0059756D"/>
    <w:rsid w:val="005A5C4F"/>
    <w:rsid w:val="005A7CAF"/>
    <w:rsid w:val="005B40DB"/>
    <w:rsid w:val="005B739F"/>
    <w:rsid w:val="005C0914"/>
    <w:rsid w:val="005C1158"/>
    <w:rsid w:val="005C1EF6"/>
    <w:rsid w:val="005D141D"/>
    <w:rsid w:val="005D417F"/>
    <w:rsid w:val="005D4C13"/>
    <w:rsid w:val="005E06B2"/>
    <w:rsid w:val="005E1972"/>
    <w:rsid w:val="005E3181"/>
    <w:rsid w:val="005E40D2"/>
    <w:rsid w:val="005F0B64"/>
    <w:rsid w:val="005F3AC9"/>
    <w:rsid w:val="005F620A"/>
    <w:rsid w:val="00603BF4"/>
    <w:rsid w:val="00604149"/>
    <w:rsid w:val="00604C18"/>
    <w:rsid w:val="00605983"/>
    <w:rsid w:val="00613640"/>
    <w:rsid w:val="0061393D"/>
    <w:rsid w:val="00620117"/>
    <w:rsid w:val="006221DF"/>
    <w:rsid w:val="00626D37"/>
    <w:rsid w:val="00631271"/>
    <w:rsid w:val="006335B6"/>
    <w:rsid w:val="00636E82"/>
    <w:rsid w:val="00640E03"/>
    <w:rsid w:val="00650790"/>
    <w:rsid w:val="00650BC2"/>
    <w:rsid w:val="0065425C"/>
    <w:rsid w:val="00656F8E"/>
    <w:rsid w:val="006602A7"/>
    <w:rsid w:val="0066688E"/>
    <w:rsid w:val="00666A5D"/>
    <w:rsid w:val="00677642"/>
    <w:rsid w:val="00682958"/>
    <w:rsid w:val="006973C0"/>
    <w:rsid w:val="006A2138"/>
    <w:rsid w:val="006A62D6"/>
    <w:rsid w:val="006A6FD7"/>
    <w:rsid w:val="006B29FC"/>
    <w:rsid w:val="006B7D94"/>
    <w:rsid w:val="006B7F20"/>
    <w:rsid w:val="006C2EEF"/>
    <w:rsid w:val="006C682A"/>
    <w:rsid w:val="006D315B"/>
    <w:rsid w:val="006D36CB"/>
    <w:rsid w:val="006D5C24"/>
    <w:rsid w:val="006E2668"/>
    <w:rsid w:val="006E3E9B"/>
    <w:rsid w:val="006E55F1"/>
    <w:rsid w:val="006F43E0"/>
    <w:rsid w:val="006F4BDD"/>
    <w:rsid w:val="006F5159"/>
    <w:rsid w:val="006F6101"/>
    <w:rsid w:val="006F65D8"/>
    <w:rsid w:val="007005F2"/>
    <w:rsid w:val="00700810"/>
    <w:rsid w:val="007025C1"/>
    <w:rsid w:val="00706A26"/>
    <w:rsid w:val="0071428B"/>
    <w:rsid w:val="0071458D"/>
    <w:rsid w:val="00715509"/>
    <w:rsid w:val="007179A4"/>
    <w:rsid w:val="00722192"/>
    <w:rsid w:val="0073069F"/>
    <w:rsid w:val="00730AF6"/>
    <w:rsid w:val="007324F1"/>
    <w:rsid w:val="00740D04"/>
    <w:rsid w:val="00743E35"/>
    <w:rsid w:val="00747F9A"/>
    <w:rsid w:val="0075076F"/>
    <w:rsid w:val="00755F5E"/>
    <w:rsid w:val="00762053"/>
    <w:rsid w:val="00764A7E"/>
    <w:rsid w:val="00765912"/>
    <w:rsid w:val="00766397"/>
    <w:rsid w:val="00767F7B"/>
    <w:rsid w:val="00771148"/>
    <w:rsid w:val="007735E3"/>
    <w:rsid w:val="0077726C"/>
    <w:rsid w:val="0078146F"/>
    <w:rsid w:val="007815DF"/>
    <w:rsid w:val="007858A9"/>
    <w:rsid w:val="00785E4F"/>
    <w:rsid w:val="007874A0"/>
    <w:rsid w:val="00792642"/>
    <w:rsid w:val="00792FBC"/>
    <w:rsid w:val="007A1518"/>
    <w:rsid w:val="007A3C16"/>
    <w:rsid w:val="007A3D54"/>
    <w:rsid w:val="007A6A09"/>
    <w:rsid w:val="007B033B"/>
    <w:rsid w:val="007B1F47"/>
    <w:rsid w:val="007C7E3F"/>
    <w:rsid w:val="007D146B"/>
    <w:rsid w:val="007D5599"/>
    <w:rsid w:val="007D5EC6"/>
    <w:rsid w:val="007D79D8"/>
    <w:rsid w:val="007E0B28"/>
    <w:rsid w:val="007E7761"/>
    <w:rsid w:val="007E7A87"/>
    <w:rsid w:val="007F0FB4"/>
    <w:rsid w:val="007F2E20"/>
    <w:rsid w:val="007F4177"/>
    <w:rsid w:val="007F65D2"/>
    <w:rsid w:val="007F6644"/>
    <w:rsid w:val="007F6D26"/>
    <w:rsid w:val="00800DB2"/>
    <w:rsid w:val="0080188C"/>
    <w:rsid w:val="00802B47"/>
    <w:rsid w:val="00802C0D"/>
    <w:rsid w:val="00806716"/>
    <w:rsid w:val="0081053C"/>
    <w:rsid w:val="008133EE"/>
    <w:rsid w:val="00815685"/>
    <w:rsid w:val="008277F5"/>
    <w:rsid w:val="008321F0"/>
    <w:rsid w:val="0083260E"/>
    <w:rsid w:val="00833854"/>
    <w:rsid w:val="00835561"/>
    <w:rsid w:val="008451EB"/>
    <w:rsid w:val="00850064"/>
    <w:rsid w:val="008562AD"/>
    <w:rsid w:val="00856839"/>
    <w:rsid w:val="0085748C"/>
    <w:rsid w:val="00857B27"/>
    <w:rsid w:val="008608CB"/>
    <w:rsid w:val="00860FB0"/>
    <w:rsid w:val="008630F6"/>
    <w:rsid w:val="008635E3"/>
    <w:rsid w:val="00865EC7"/>
    <w:rsid w:val="00870DEB"/>
    <w:rsid w:val="008809F6"/>
    <w:rsid w:val="0088175C"/>
    <w:rsid w:val="008861FA"/>
    <w:rsid w:val="0089306B"/>
    <w:rsid w:val="00895D62"/>
    <w:rsid w:val="008A15C9"/>
    <w:rsid w:val="008A5EAF"/>
    <w:rsid w:val="008A64A2"/>
    <w:rsid w:val="008A6C50"/>
    <w:rsid w:val="008A7830"/>
    <w:rsid w:val="008B0F64"/>
    <w:rsid w:val="008B173B"/>
    <w:rsid w:val="008C0645"/>
    <w:rsid w:val="008C3A75"/>
    <w:rsid w:val="008C4D0B"/>
    <w:rsid w:val="008C5C14"/>
    <w:rsid w:val="008C70B2"/>
    <w:rsid w:val="008D036D"/>
    <w:rsid w:val="008D1E17"/>
    <w:rsid w:val="008D1FD4"/>
    <w:rsid w:val="008D3CB2"/>
    <w:rsid w:val="008D46C9"/>
    <w:rsid w:val="008D6775"/>
    <w:rsid w:val="008E5848"/>
    <w:rsid w:val="008F00D0"/>
    <w:rsid w:val="008F1ED4"/>
    <w:rsid w:val="008F3BC0"/>
    <w:rsid w:val="008F5134"/>
    <w:rsid w:val="00912377"/>
    <w:rsid w:val="00913F94"/>
    <w:rsid w:val="00915609"/>
    <w:rsid w:val="00915743"/>
    <w:rsid w:val="00917F8E"/>
    <w:rsid w:val="00923B1A"/>
    <w:rsid w:val="00931A56"/>
    <w:rsid w:val="0093375E"/>
    <w:rsid w:val="00934189"/>
    <w:rsid w:val="00935E3A"/>
    <w:rsid w:val="009375CF"/>
    <w:rsid w:val="00940B16"/>
    <w:rsid w:val="0094164D"/>
    <w:rsid w:val="009419B1"/>
    <w:rsid w:val="0094366D"/>
    <w:rsid w:val="009468E2"/>
    <w:rsid w:val="00947D47"/>
    <w:rsid w:val="00952489"/>
    <w:rsid w:val="00954582"/>
    <w:rsid w:val="00955EBE"/>
    <w:rsid w:val="009574BF"/>
    <w:rsid w:val="009658CC"/>
    <w:rsid w:val="00966CBB"/>
    <w:rsid w:val="0097324C"/>
    <w:rsid w:val="00982D1E"/>
    <w:rsid w:val="00986B60"/>
    <w:rsid w:val="00987DF7"/>
    <w:rsid w:val="009903BE"/>
    <w:rsid w:val="009A1C9B"/>
    <w:rsid w:val="009A3846"/>
    <w:rsid w:val="009A6083"/>
    <w:rsid w:val="009A7AF2"/>
    <w:rsid w:val="009A7F52"/>
    <w:rsid w:val="009B19A3"/>
    <w:rsid w:val="009B4906"/>
    <w:rsid w:val="009C03FF"/>
    <w:rsid w:val="009C0521"/>
    <w:rsid w:val="009C23FA"/>
    <w:rsid w:val="009C5FB5"/>
    <w:rsid w:val="009D17CF"/>
    <w:rsid w:val="009D2EA0"/>
    <w:rsid w:val="009D464B"/>
    <w:rsid w:val="009D50F9"/>
    <w:rsid w:val="009D638F"/>
    <w:rsid w:val="009E2E03"/>
    <w:rsid w:val="009E7754"/>
    <w:rsid w:val="009F0025"/>
    <w:rsid w:val="009F0046"/>
    <w:rsid w:val="009F17FB"/>
    <w:rsid w:val="009F28FC"/>
    <w:rsid w:val="009F3ADF"/>
    <w:rsid w:val="00A000CB"/>
    <w:rsid w:val="00A025D3"/>
    <w:rsid w:val="00A1325B"/>
    <w:rsid w:val="00A13E5B"/>
    <w:rsid w:val="00A15029"/>
    <w:rsid w:val="00A15F74"/>
    <w:rsid w:val="00A16A0D"/>
    <w:rsid w:val="00A2583C"/>
    <w:rsid w:val="00A25DE6"/>
    <w:rsid w:val="00A25EEC"/>
    <w:rsid w:val="00A275C4"/>
    <w:rsid w:val="00A30350"/>
    <w:rsid w:val="00A32795"/>
    <w:rsid w:val="00A3751E"/>
    <w:rsid w:val="00A52634"/>
    <w:rsid w:val="00A52704"/>
    <w:rsid w:val="00A53DA8"/>
    <w:rsid w:val="00A53EC9"/>
    <w:rsid w:val="00A548AB"/>
    <w:rsid w:val="00A56D39"/>
    <w:rsid w:val="00A57221"/>
    <w:rsid w:val="00A573DF"/>
    <w:rsid w:val="00A6008C"/>
    <w:rsid w:val="00A6116A"/>
    <w:rsid w:val="00A6295A"/>
    <w:rsid w:val="00A67205"/>
    <w:rsid w:val="00A71593"/>
    <w:rsid w:val="00A715E9"/>
    <w:rsid w:val="00A731A6"/>
    <w:rsid w:val="00A772E3"/>
    <w:rsid w:val="00A834E9"/>
    <w:rsid w:val="00A842D9"/>
    <w:rsid w:val="00A84CDB"/>
    <w:rsid w:val="00A87DEA"/>
    <w:rsid w:val="00A91511"/>
    <w:rsid w:val="00A91BA9"/>
    <w:rsid w:val="00A932D5"/>
    <w:rsid w:val="00A93B43"/>
    <w:rsid w:val="00A95B51"/>
    <w:rsid w:val="00A96A1A"/>
    <w:rsid w:val="00AA185F"/>
    <w:rsid w:val="00AA3563"/>
    <w:rsid w:val="00AA5E00"/>
    <w:rsid w:val="00AA7BAC"/>
    <w:rsid w:val="00AB164B"/>
    <w:rsid w:val="00AB38EA"/>
    <w:rsid w:val="00AB3E01"/>
    <w:rsid w:val="00AC01E9"/>
    <w:rsid w:val="00AC2363"/>
    <w:rsid w:val="00AC236B"/>
    <w:rsid w:val="00AC6072"/>
    <w:rsid w:val="00AD3B86"/>
    <w:rsid w:val="00AD43E5"/>
    <w:rsid w:val="00AE34F7"/>
    <w:rsid w:val="00AF1A9F"/>
    <w:rsid w:val="00AF4159"/>
    <w:rsid w:val="00AF588E"/>
    <w:rsid w:val="00AF72B8"/>
    <w:rsid w:val="00B03E84"/>
    <w:rsid w:val="00B13DAB"/>
    <w:rsid w:val="00B143CD"/>
    <w:rsid w:val="00B1494A"/>
    <w:rsid w:val="00B201C5"/>
    <w:rsid w:val="00B218A8"/>
    <w:rsid w:val="00B223CF"/>
    <w:rsid w:val="00B30489"/>
    <w:rsid w:val="00B31A49"/>
    <w:rsid w:val="00B37381"/>
    <w:rsid w:val="00B44118"/>
    <w:rsid w:val="00B45D08"/>
    <w:rsid w:val="00B46070"/>
    <w:rsid w:val="00B46B30"/>
    <w:rsid w:val="00B51A6C"/>
    <w:rsid w:val="00B51EB4"/>
    <w:rsid w:val="00B51F8C"/>
    <w:rsid w:val="00B547E4"/>
    <w:rsid w:val="00B67413"/>
    <w:rsid w:val="00B80AFC"/>
    <w:rsid w:val="00B861D6"/>
    <w:rsid w:val="00B903F7"/>
    <w:rsid w:val="00BA1924"/>
    <w:rsid w:val="00BA3398"/>
    <w:rsid w:val="00BA4453"/>
    <w:rsid w:val="00BB4C3D"/>
    <w:rsid w:val="00BB4C5F"/>
    <w:rsid w:val="00BD2F06"/>
    <w:rsid w:val="00BE0971"/>
    <w:rsid w:val="00BE205A"/>
    <w:rsid w:val="00BE2477"/>
    <w:rsid w:val="00BF1987"/>
    <w:rsid w:val="00BF20FD"/>
    <w:rsid w:val="00BF52E1"/>
    <w:rsid w:val="00BF5E58"/>
    <w:rsid w:val="00C0227E"/>
    <w:rsid w:val="00C040AA"/>
    <w:rsid w:val="00C053C4"/>
    <w:rsid w:val="00C068A3"/>
    <w:rsid w:val="00C13C52"/>
    <w:rsid w:val="00C20F33"/>
    <w:rsid w:val="00C20F53"/>
    <w:rsid w:val="00C22166"/>
    <w:rsid w:val="00C2368E"/>
    <w:rsid w:val="00C3108F"/>
    <w:rsid w:val="00C349BF"/>
    <w:rsid w:val="00C40B74"/>
    <w:rsid w:val="00C40E34"/>
    <w:rsid w:val="00C41714"/>
    <w:rsid w:val="00C44B47"/>
    <w:rsid w:val="00C612ED"/>
    <w:rsid w:val="00C6399D"/>
    <w:rsid w:val="00C71C3B"/>
    <w:rsid w:val="00C74809"/>
    <w:rsid w:val="00C77AAE"/>
    <w:rsid w:val="00C87D7B"/>
    <w:rsid w:val="00C9068A"/>
    <w:rsid w:val="00C91F0F"/>
    <w:rsid w:val="00C91F6A"/>
    <w:rsid w:val="00CA4B0D"/>
    <w:rsid w:val="00CA5108"/>
    <w:rsid w:val="00CA5295"/>
    <w:rsid w:val="00CA5EB8"/>
    <w:rsid w:val="00CB006A"/>
    <w:rsid w:val="00CB055D"/>
    <w:rsid w:val="00CB1A57"/>
    <w:rsid w:val="00CB2E13"/>
    <w:rsid w:val="00CB30CC"/>
    <w:rsid w:val="00CB52DF"/>
    <w:rsid w:val="00CB7FAF"/>
    <w:rsid w:val="00CC026A"/>
    <w:rsid w:val="00CC4D8E"/>
    <w:rsid w:val="00CD0F3B"/>
    <w:rsid w:val="00CE1B7B"/>
    <w:rsid w:val="00CE4F45"/>
    <w:rsid w:val="00CE520B"/>
    <w:rsid w:val="00CE6540"/>
    <w:rsid w:val="00CE7E7D"/>
    <w:rsid w:val="00CF05E2"/>
    <w:rsid w:val="00CF57D8"/>
    <w:rsid w:val="00D03D4D"/>
    <w:rsid w:val="00D06393"/>
    <w:rsid w:val="00D1250D"/>
    <w:rsid w:val="00D13450"/>
    <w:rsid w:val="00D13783"/>
    <w:rsid w:val="00D14DDE"/>
    <w:rsid w:val="00D157F8"/>
    <w:rsid w:val="00D21CC3"/>
    <w:rsid w:val="00D25E1D"/>
    <w:rsid w:val="00D27E46"/>
    <w:rsid w:val="00D322A4"/>
    <w:rsid w:val="00D34273"/>
    <w:rsid w:val="00D356F7"/>
    <w:rsid w:val="00D363F2"/>
    <w:rsid w:val="00D44E4A"/>
    <w:rsid w:val="00D45ADB"/>
    <w:rsid w:val="00D50173"/>
    <w:rsid w:val="00D51A26"/>
    <w:rsid w:val="00D56814"/>
    <w:rsid w:val="00D62925"/>
    <w:rsid w:val="00D639B4"/>
    <w:rsid w:val="00D65649"/>
    <w:rsid w:val="00D66ECB"/>
    <w:rsid w:val="00D80D08"/>
    <w:rsid w:val="00D80E5A"/>
    <w:rsid w:val="00D91CC4"/>
    <w:rsid w:val="00D95C16"/>
    <w:rsid w:val="00DA1BC8"/>
    <w:rsid w:val="00DA2883"/>
    <w:rsid w:val="00DB0181"/>
    <w:rsid w:val="00DB4F17"/>
    <w:rsid w:val="00DC19F0"/>
    <w:rsid w:val="00DC2428"/>
    <w:rsid w:val="00DC2FC0"/>
    <w:rsid w:val="00DC3F17"/>
    <w:rsid w:val="00DD12FA"/>
    <w:rsid w:val="00DE3884"/>
    <w:rsid w:val="00DE502D"/>
    <w:rsid w:val="00DE5C08"/>
    <w:rsid w:val="00DF0C47"/>
    <w:rsid w:val="00DF44BD"/>
    <w:rsid w:val="00DF66DD"/>
    <w:rsid w:val="00E01447"/>
    <w:rsid w:val="00E02AFE"/>
    <w:rsid w:val="00E034F7"/>
    <w:rsid w:val="00E0354B"/>
    <w:rsid w:val="00E044B6"/>
    <w:rsid w:val="00E12A35"/>
    <w:rsid w:val="00E158C1"/>
    <w:rsid w:val="00E22C2F"/>
    <w:rsid w:val="00E22C57"/>
    <w:rsid w:val="00E40E4D"/>
    <w:rsid w:val="00E442EA"/>
    <w:rsid w:val="00E44733"/>
    <w:rsid w:val="00E4563A"/>
    <w:rsid w:val="00E46CDD"/>
    <w:rsid w:val="00E53EA6"/>
    <w:rsid w:val="00E563A6"/>
    <w:rsid w:val="00E573C5"/>
    <w:rsid w:val="00E65EC4"/>
    <w:rsid w:val="00E70352"/>
    <w:rsid w:val="00E7124F"/>
    <w:rsid w:val="00E7275F"/>
    <w:rsid w:val="00E73E6A"/>
    <w:rsid w:val="00E77E5B"/>
    <w:rsid w:val="00E77FD7"/>
    <w:rsid w:val="00E85C04"/>
    <w:rsid w:val="00E91AE1"/>
    <w:rsid w:val="00E92BE9"/>
    <w:rsid w:val="00E97B2B"/>
    <w:rsid w:val="00EA0B4D"/>
    <w:rsid w:val="00EA3666"/>
    <w:rsid w:val="00EA486B"/>
    <w:rsid w:val="00EA6402"/>
    <w:rsid w:val="00EA7BDC"/>
    <w:rsid w:val="00EA7C3D"/>
    <w:rsid w:val="00EB57C9"/>
    <w:rsid w:val="00EB60F2"/>
    <w:rsid w:val="00EC0135"/>
    <w:rsid w:val="00EC1014"/>
    <w:rsid w:val="00EC59A8"/>
    <w:rsid w:val="00ED2C48"/>
    <w:rsid w:val="00ED2D6B"/>
    <w:rsid w:val="00ED6607"/>
    <w:rsid w:val="00EE3091"/>
    <w:rsid w:val="00EE39D3"/>
    <w:rsid w:val="00EE4815"/>
    <w:rsid w:val="00EF4E03"/>
    <w:rsid w:val="00EF765D"/>
    <w:rsid w:val="00EF7C70"/>
    <w:rsid w:val="00F007E8"/>
    <w:rsid w:val="00F054C7"/>
    <w:rsid w:val="00F06500"/>
    <w:rsid w:val="00F101F9"/>
    <w:rsid w:val="00F140BA"/>
    <w:rsid w:val="00F23D2E"/>
    <w:rsid w:val="00F26B62"/>
    <w:rsid w:val="00F27453"/>
    <w:rsid w:val="00F27C9C"/>
    <w:rsid w:val="00F31328"/>
    <w:rsid w:val="00F34698"/>
    <w:rsid w:val="00F35EC4"/>
    <w:rsid w:val="00F43C5E"/>
    <w:rsid w:val="00F43E54"/>
    <w:rsid w:val="00F44077"/>
    <w:rsid w:val="00F45755"/>
    <w:rsid w:val="00F509DA"/>
    <w:rsid w:val="00F70E4B"/>
    <w:rsid w:val="00F7112E"/>
    <w:rsid w:val="00F71A9B"/>
    <w:rsid w:val="00F73923"/>
    <w:rsid w:val="00F756FE"/>
    <w:rsid w:val="00F76AFC"/>
    <w:rsid w:val="00F80852"/>
    <w:rsid w:val="00F82BEC"/>
    <w:rsid w:val="00F82DA4"/>
    <w:rsid w:val="00F841A4"/>
    <w:rsid w:val="00F86EAA"/>
    <w:rsid w:val="00F922C8"/>
    <w:rsid w:val="00F9470F"/>
    <w:rsid w:val="00F94D5D"/>
    <w:rsid w:val="00F959A2"/>
    <w:rsid w:val="00F96E89"/>
    <w:rsid w:val="00FA1420"/>
    <w:rsid w:val="00FA612F"/>
    <w:rsid w:val="00FA7A19"/>
    <w:rsid w:val="00FB4364"/>
    <w:rsid w:val="00FC19DA"/>
    <w:rsid w:val="00FC1EB9"/>
    <w:rsid w:val="00FC6AE0"/>
    <w:rsid w:val="00FC6D24"/>
    <w:rsid w:val="00FD0809"/>
    <w:rsid w:val="00FD0B59"/>
    <w:rsid w:val="00FD28CD"/>
    <w:rsid w:val="00FD429A"/>
    <w:rsid w:val="00FD4670"/>
    <w:rsid w:val="00FE571A"/>
    <w:rsid w:val="00FE57C1"/>
    <w:rsid w:val="00FF4CD5"/>
    <w:rsid w:val="00FF7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21992"/>
  <w15:docId w15:val="{1CC1B811-6223-447C-B1B7-5BF5DE43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25DE6"/>
  </w:style>
  <w:style w:type="paragraph" w:styleId="berschrift1">
    <w:name w:val="heading 1"/>
    <w:basedOn w:val="Standard"/>
    <w:next w:val="Standard"/>
    <w:link w:val="berschrift1Zchn"/>
    <w:uiPriority w:val="9"/>
    <w:qFormat/>
    <w:rsid w:val="00465B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65B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80E5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2F53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59F6"/>
    <w:pPr>
      <w:ind w:left="720"/>
      <w:contextualSpacing/>
    </w:pPr>
  </w:style>
  <w:style w:type="paragraph" w:styleId="Sprechblasentext">
    <w:name w:val="Balloon Text"/>
    <w:basedOn w:val="Standard"/>
    <w:link w:val="SprechblasentextZchn"/>
    <w:uiPriority w:val="99"/>
    <w:semiHidden/>
    <w:unhideWhenUsed/>
    <w:rsid w:val="00A84C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4CDB"/>
    <w:rPr>
      <w:rFonts w:ascii="Tahoma" w:hAnsi="Tahoma" w:cs="Tahoma"/>
      <w:sz w:val="16"/>
      <w:szCs w:val="16"/>
    </w:rPr>
  </w:style>
  <w:style w:type="table" w:styleId="Tabellenraster">
    <w:name w:val="Table Grid"/>
    <w:basedOn w:val="NormaleTabelle"/>
    <w:uiPriority w:val="59"/>
    <w:rsid w:val="00C44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FarbigeListe-Akzent2">
    <w:name w:val="Colorful List Accent 2"/>
    <w:basedOn w:val="NormaleTabelle"/>
    <w:uiPriority w:val="72"/>
    <w:rsid w:val="00371CA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Fett">
    <w:name w:val="Strong"/>
    <w:basedOn w:val="Absatz-Standardschriftart"/>
    <w:uiPriority w:val="22"/>
    <w:qFormat/>
    <w:rsid w:val="007E0B28"/>
    <w:rPr>
      <w:b/>
      <w:bCs/>
    </w:rPr>
  </w:style>
  <w:style w:type="character" w:customStyle="1" w:styleId="berschrift2Zchn">
    <w:name w:val="Überschrift 2 Zchn"/>
    <w:basedOn w:val="Absatz-Standardschriftart"/>
    <w:link w:val="berschrift2"/>
    <w:uiPriority w:val="9"/>
    <w:rsid w:val="00465BF8"/>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465BF8"/>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465BF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65BF8"/>
    <w:rPr>
      <w:sz w:val="20"/>
      <w:szCs w:val="20"/>
    </w:rPr>
  </w:style>
  <w:style w:type="character" w:styleId="Funotenzeichen">
    <w:name w:val="footnote reference"/>
    <w:basedOn w:val="Absatz-Standardschriftart"/>
    <w:uiPriority w:val="99"/>
    <w:unhideWhenUsed/>
    <w:rsid w:val="00465BF8"/>
    <w:rPr>
      <w:vertAlign w:val="superscript"/>
    </w:rPr>
  </w:style>
  <w:style w:type="paragraph" w:styleId="KeinLeerraum">
    <w:name w:val="No Spacing"/>
    <w:uiPriority w:val="1"/>
    <w:qFormat/>
    <w:rsid w:val="00465BF8"/>
    <w:pPr>
      <w:spacing w:after="0" w:line="240" w:lineRule="auto"/>
    </w:pPr>
  </w:style>
  <w:style w:type="character" w:styleId="Hyperlink">
    <w:name w:val="Hyperlink"/>
    <w:basedOn w:val="Absatz-Standardschriftart"/>
    <w:uiPriority w:val="99"/>
    <w:unhideWhenUsed/>
    <w:rsid w:val="007A3C16"/>
    <w:rPr>
      <w:color w:val="0000FF" w:themeColor="hyperlink"/>
      <w:u w:val="single"/>
    </w:rPr>
  </w:style>
  <w:style w:type="character" w:customStyle="1" w:styleId="berschrift3Zchn">
    <w:name w:val="Überschrift 3 Zchn"/>
    <w:basedOn w:val="Absatz-Standardschriftart"/>
    <w:link w:val="berschrift3"/>
    <w:uiPriority w:val="9"/>
    <w:rsid w:val="00D80E5A"/>
    <w:rPr>
      <w:rFonts w:asciiTheme="majorHAnsi" w:eastAsiaTheme="majorEastAsia" w:hAnsiTheme="majorHAnsi" w:cstheme="majorBidi"/>
      <w:b/>
      <w:bCs/>
      <w:color w:val="4F81BD" w:themeColor="accent1"/>
    </w:rPr>
  </w:style>
  <w:style w:type="paragraph" w:styleId="Inhaltsverzeichnisberschrift">
    <w:name w:val="TOC Heading"/>
    <w:basedOn w:val="berschrift1"/>
    <w:next w:val="Standard"/>
    <w:uiPriority w:val="39"/>
    <w:semiHidden/>
    <w:unhideWhenUsed/>
    <w:qFormat/>
    <w:rsid w:val="00A715E9"/>
    <w:pPr>
      <w:outlineLvl w:val="9"/>
    </w:pPr>
    <w:rPr>
      <w:lang w:eastAsia="de-DE"/>
    </w:rPr>
  </w:style>
  <w:style w:type="paragraph" w:styleId="Verzeichnis2">
    <w:name w:val="toc 2"/>
    <w:basedOn w:val="Standard"/>
    <w:next w:val="Standard"/>
    <w:autoRedefine/>
    <w:uiPriority w:val="39"/>
    <w:unhideWhenUsed/>
    <w:rsid w:val="00273BB8"/>
    <w:pPr>
      <w:tabs>
        <w:tab w:val="right" w:leader="dot" w:pos="9062"/>
      </w:tabs>
      <w:spacing w:after="100"/>
    </w:pPr>
  </w:style>
  <w:style w:type="paragraph" w:styleId="Verzeichnis3">
    <w:name w:val="toc 3"/>
    <w:basedOn w:val="Standard"/>
    <w:next w:val="Standard"/>
    <w:autoRedefine/>
    <w:uiPriority w:val="39"/>
    <w:unhideWhenUsed/>
    <w:rsid w:val="00A715E9"/>
    <w:pPr>
      <w:spacing w:after="100"/>
      <w:ind w:left="440"/>
    </w:pPr>
  </w:style>
  <w:style w:type="paragraph" w:styleId="Verzeichnis1">
    <w:name w:val="toc 1"/>
    <w:basedOn w:val="Standard"/>
    <w:next w:val="Standard"/>
    <w:autoRedefine/>
    <w:uiPriority w:val="39"/>
    <w:unhideWhenUsed/>
    <w:rsid w:val="00A715E9"/>
    <w:pPr>
      <w:spacing w:after="100"/>
    </w:pPr>
  </w:style>
  <w:style w:type="character" w:styleId="Kommentarzeichen">
    <w:name w:val="annotation reference"/>
    <w:basedOn w:val="Absatz-Standardschriftart"/>
    <w:uiPriority w:val="99"/>
    <w:semiHidden/>
    <w:unhideWhenUsed/>
    <w:rsid w:val="0075076F"/>
    <w:rPr>
      <w:sz w:val="16"/>
      <w:szCs w:val="16"/>
    </w:rPr>
  </w:style>
  <w:style w:type="paragraph" w:styleId="Kommentartext">
    <w:name w:val="annotation text"/>
    <w:basedOn w:val="Standard"/>
    <w:link w:val="KommentartextZchn"/>
    <w:uiPriority w:val="99"/>
    <w:unhideWhenUsed/>
    <w:rsid w:val="0075076F"/>
    <w:pPr>
      <w:spacing w:line="240" w:lineRule="auto"/>
    </w:pPr>
    <w:rPr>
      <w:sz w:val="20"/>
      <w:szCs w:val="20"/>
    </w:rPr>
  </w:style>
  <w:style w:type="character" w:customStyle="1" w:styleId="KommentartextZchn">
    <w:name w:val="Kommentartext Zchn"/>
    <w:basedOn w:val="Absatz-Standardschriftart"/>
    <w:link w:val="Kommentartext"/>
    <w:uiPriority w:val="99"/>
    <w:rsid w:val="0075076F"/>
    <w:rPr>
      <w:sz w:val="20"/>
      <w:szCs w:val="20"/>
    </w:rPr>
  </w:style>
  <w:style w:type="paragraph" w:styleId="Kommentarthema">
    <w:name w:val="annotation subject"/>
    <w:basedOn w:val="Kommentartext"/>
    <w:next w:val="Kommentartext"/>
    <w:link w:val="KommentarthemaZchn"/>
    <w:uiPriority w:val="99"/>
    <w:semiHidden/>
    <w:unhideWhenUsed/>
    <w:rsid w:val="0075076F"/>
    <w:rPr>
      <w:b/>
      <w:bCs/>
    </w:rPr>
  </w:style>
  <w:style w:type="character" w:customStyle="1" w:styleId="KommentarthemaZchn">
    <w:name w:val="Kommentarthema Zchn"/>
    <w:basedOn w:val="KommentartextZchn"/>
    <w:link w:val="Kommentarthema"/>
    <w:uiPriority w:val="99"/>
    <w:semiHidden/>
    <w:rsid w:val="0075076F"/>
    <w:rPr>
      <w:b/>
      <w:bCs/>
      <w:sz w:val="20"/>
      <w:szCs w:val="20"/>
    </w:rPr>
  </w:style>
  <w:style w:type="paragraph" w:styleId="Kopfzeile">
    <w:name w:val="header"/>
    <w:basedOn w:val="Standard"/>
    <w:link w:val="KopfzeileZchn"/>
    <w:uiPriority w:val="99"/>
    <w:unhideWhenUsed/>
    <w:rsid w:val="00F43E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3E54"/>
  </w:style>
  <w:style w:type="paragraph" w:styleId="Fuzeile">
    <w:name w:val="footer"/>
    <w:basedOn w:val="Standard"/>
    <w:link w:val="FuzeileZchn"/>
    <w:uiPriority w:val="99"/>
    <w:unhideWhenUsed/>
    <w:rsid w:val="00F43E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3E54"/>
  </w:style>
  <w:style w:type="table" w:customStyle="1" w:styleId="TableNormal">
    <w:name w:val="Table Normal"/>
    <w:rsid w:val="00465C4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numbering" w:customStyle="1" w:styleId="Nummeriert">
    <w:name w:val="Nummeriert"/>
    <w:rsid w:val="00465C40"/>
    <w:pPr>
      <w:numPr>
        <w:numId w:val="1"/>
      </w:numPr>
    </w:pPr>
  </w:style>
  <w:style w:type="table" w:styleId="HelleSchattierung-Akzent6">
    <w:name w:val="Light Shading Accent 6"/>
    <w:basedOn w:val="NormaleTabelle"/>
    <w:uiPriority w:val="60"/>
    <w:rsid w:val="00AA356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chattierung-Akzent61">
    <w:name w:val="Helle Schattierung - Akzent 61"/>
    <w:basedOn w:val="NormaleTabelle"/>
    <w:next w:val="HelleSchattierung-Akzent6"/>
    <w:uiPriority w:val="60"/>
    <w:rsid w:val="003A74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rsid w:val="005202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ittlereSchattierung1-Akzent6">
    <w:name w:val="Medium Shading 1 Accent 6"/>
    <w:basedOn w:val="NormaleTabelle"/>
    <w:uiPriority w:val="63"/>
    <w:rsid w:val="005F0B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BesuchterLink">
    <w:name w:val="FollowedHyperlink"/>
    <w:basedOn w:val="Absatz-Standardschriftart"/>
    <w:uiPriority w:val="99"/>
    <w:semiHidden/>
    <w:unhideWhenUsed/>
    <w:rsid w:val="000300A7"/>
    <w:rPr>
      <w:color w:val="800080" w:themeColor="followedHyperlink"/>
      <w:u w:val="single"/>
    </w:rPr>
  </w:style>
  <w:style w:type="table" w:customStyle="1" w:styleId="HelleSchattierung-Akzent62">
    <w:name w:val="Helle Schattierung - Akzent 62"/>
    <w:basedOn w:val="NormaleTabelle"/>
    <w:next w:val="HelleSchattierung-Akzent6"/>
    <w:uiPriority w:val="60"/>
    <w:rsid w:val="00F43C5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ellenraster1">
    <w:name w:val="Tabellenraster1"/>
    <w:basedOn w:val="NormaleTabelle"/>
    <w:next w:val="Tabellenraster"/>
    <w:uiPriority w:val="39"/>
    <w:rsid w:val="003D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2F53AE"/>
    <w:rPr>
      <w:rFonts w:asciiTheme="majorHAnsi" w:eastAsiaTheme="majorEastAsia" w:hAnsiTheme="majorHAnsi" w:cstheme="majorBidi"/>
      <w:b/>
      <w:bCs/>
      <w:i/>
      <w:iCs/>
      <w:color w:val="4F81BD" w:themeColor="accent1"/>
    </w:rPr>
  </w:style>
  <w:style w:type="table" w:styleId="HelleListe-Akzent6">
    <w:name w:val="Light List Accent 6"/>
    <w:basedOn w:val="NormaleTabelle"/>
    <w:uiPriority w:val="61"/>
    <w:rsid w:val="007E7A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Text">
    <w:name w:val="Text"/>
    <w:rsid w:val="00AF415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paragraph" w:customStyle="1" w:styleId="BeschriftungDunkel">
    <w:name w:val="Beschriftung Dunkel"/>
    <w:rsid w:val="001B051C"/>
    <w:pPr>
      <w:pBdr>
        <w:top w:val="nil"/>
        <w:left w:val="nil"/>
        <w:bottom w:val="nil"/>
        <w:right w:val="nil"/>
        <w:between w:val="nil"/>
        <w:bar w:val="nil"/>
      </w:pBdr>
      <w:spacing w:after="0" w:line="240" w:lineRule="auto"/>
      <w:jc w:val="center"/>
    </w:pPr>
    <w:rPr>
      <w:rFonts w:ascii="Helvetica Light" w:eastAsia="Arial Unicode MS" w:hAnsi="Helvetica Light" w:cs="Arial Unicode MS"/>
      <w:color w:val="000000"/>
      <w:sz w:val="24"/>
      <w:szCs w:val="24"/>
      <w:bdr w:val="nil"/>
      <w:lang w:eastAsia="de-DE"/>
    </w:rPr>
  </w:style>
  <w:style w:type="table" w:customStyle="1" w:styleId="MittlereSchattierung1-Akzent61">
    <w:name w:val="Mittlere Schattierung 1 - Akzent 61"/>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2">
    <w:name w:val="Tabellenraster2"/>
    <w:basedOn w:val="NormaleTabelle"/>
    <w:next w:val="Tabellenraster"/>
    <w:uiPriority w:val="59"/>
    <w:rsid w:val="00D36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2">
    <w:name w:val="Mittlere Schattierung 1 - Akzent 62"/>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3">
    <w:name w:val="Tabellenraster3"/>
    <w:basedOn w:val="NormaleTabelle"/>
    <w:next w:val="Tabellenraster"/>
    <w:uiPriority w:val="59"/>
    <w:rsid w:val="0032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3">
    <w:name w:val="Mittlere Schattierung 1 - Akzent 63"/>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1-Akzent64">
    <w:name w:val="Mittlere Schattierung 1 - Akzent 64"/>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4">
    <w:name w:val="Tabellenraster4"/>
    <w:basedOn w:val="NormaleTabelle"/>
    <w:next w:val="Tabellenraster"/>
    <w:uiPriority w:val="39"/>
    <w:rsid w:val="00320A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D2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5">
    <w:name w:val="Mittlere Schattierung 1 - Akzent 65"/>
    <w:basedOn w:val="NormaleTabelle"/>
    <w:next w:val="MittlereSchattierung1-Akzent6"/>
    <w:uiPriority w:val="63"/>
    <w:rsid w:val="009D2EA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NichtaufgelsteErwhnung1">
    <w:name w:val="Nicht aufgelöste Erwähnung1"/>
    <w:basedOn w:val="Absatz-Standardschriftart"/>
    <w:uiPriority w:val="99"/>
    <w:semiHidden/>
    <w:unhideWhenUsed/>
    <w:rsid w:val="0048202F"/>
    <w:rPr>
      <w:color w:val="605E5C"/>
      <w:shd w:val="clear" w:color="auto" w:fill="E1DFDD"/>
    </w:rPr>
  </w:style>
  <w:style w:type="character" w:styleId="Hervorhebung">
    <w:name w:val="Emphasis"/>
    <w:basedOn w:val="Absatz-Standardschriftart"/>
    <w:uiPriority w:val="20"/>
    <w:qFormat/>
    <w:rsid w:val="008C70B2"/>
    <w:rPr>
      <w:b/>
      <w:bCs/>
      <w:i w:val="0"/>
      <w:iCs w:val="0"/>
    </w:rPr>
  </w:style>
  <w:style w:type="paragraph" w:customStyle="1" w:styleId="Default">
    <w:name w:val="Default"/>
    <w:rsid w:val="00101B82"/>
    <w:pPr>
      <w:autoSpaceDE w:val="0"/>
      <w:autoSpaceDN w:val="0"/>
      <w:adjustRightInd w:val="0"/>
      <w:spacing w:after="0" w:line="240" w:lineRule="auto"/>
    </w:pPr>
    <w:rPr>
      <w:rFonts w:ascii="Arial" w:hAnsi="Arial" w:cs="Arial"/>
      <w:color w:val="000000"/>
      <w:sz w:val="24"/>
      <w:szCs w:val="24"/>
    </w:rPr>
  </w:style>
  <w:style w:type="paragraph" w:customStyle="1" w:styleId="SP180340">
    <w:name w:val="SP180340"/>
    <w:basedOn w:val="Default"/>
    <w:next w:val="Default"/>
    <w:uiPriority w:val="99"/>
    <w:rsid w:val="00101B82"/>
    <w:rPr>
      <w:color w:val="auto"/>
    </w:rPr>
  </w:style>
  <w:style w:type="paragraph" w:customStyle="1" w:styleId="SP180339">
    <w:name w:val="SP180339"/>
    <w:basedOn w:val="Default"/>
    <w:next w:val="Default"/>
    <w:uiPriority w:val="99"/>
    <w:rsid w:val="00101B82"/>
    <w:rPr>
      <w:color w:val="auto"/>
    </w:rPr>
  </w:style>
  <w:style w:type="character" w:customStyle="1" w:styleId="SC253961">
    <w:name w:val="SC253961"/>
    <w:uiPriority w:val="99"/>
    <w:rsid w:val="00101B82"/>
    <w:rPr>
      <w:color w:val="221E1F"/>
      <w:sz w:val="15"/>
      <w:szCs w:val="15"/>
    </w:rPr>
  </w:style>
  <w:style w:type="paragraph" w:customStyle="1" w:styleId="SP180335">
    <w:name w:val="SP180335"/>
    <w:basedOn w:val="Default"/>
    <w:next w:val="Default"/>
    <w:uiPriority w:val="99"/>
    <w:rsid w:val="00101B82"/>
    <w:rPr>
      <w:color w:val="auto"/>
    </w:rPr>
  </w:style>
  <w:style w:type="table" w:styleId="MittlereSchattierung1">
    <w:name w:val="Medium Shading 1"/>
    <w:basedOn w:val="NormaleTabelle"/>
    <w:uiPriority w:val="63"/>
    <w:rsid w:val="005F3A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chattierung">
    <w:name w:val="Light Shading"/>
    <w:basedOn w:val="NormaleTabelle"/>
    <w:uiPriority w:val="60"/>
    <w:rsid w:val="005F3A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03080">
      <w:bodyDiv w:val="1"/>
      <w:marLeft w:val="0"/>
      <w:marRight w:val="0"/>
      <w:marTop w:val="0"/>
      <w:marBottom w:val="0"/>
      <w:divBdr>
        <w:top w:val="none" w:sz="0" w:space="0" w:color="auto"/>
        <w:left w:val="none" w:sz="0" w:space="0" w:color="auto"/>
        <w:bottom w:val="none" w:sz="0" w:space="0" w:color="auto"/>
        <w:right w:val="none" w:sz="0" w:space="0" w:color="auto"/>
      </w:divBdr>
      <w:divsChild>
        <w:div w:id="1484200829">
          <w:marLeft w:val="0"/>
          <w:marRight w:val="0"/>
          <w:marTop w:val="600"/>
          <w:marBottom w:val="600"/>
          <w:divBdr>
            <w:top w:val="none" w:sz="0" w:space="0" w:color="auto"/>
            <w:left w:val="none" w:sz="0" w:space="0" w:color="auto"/>
            <w:bottom w:val="none" w:sz="0" w:space="0" w:color="auto"/>
            <w:right w:val="none" w:sz="0" w:space="0" w:color="auto"/>
          </w:divBdr>
          <w:divsChild>
            <w:div w:id="1899241747">
              <w:marLeft w:val="2700"/>
              <w:marRight w:val="0"/>
              <w:marTop w:val="0"/>
              <w:marBottom w:val="0"/>
              <w:divBdr>
                <w:top w:val="none" w:sz="0" w:space="0" w:color="auto"/>
                <w:left w:val="none" w:sz="0" w:space="0" w:color="auto"/>
                <w:bottom w:val="none" w:sz="0" w:space="0" w:color="auto"/>
                <w:right w:val="single" w:sz="6" w:space="8" w:color="BABABA"/>
              </w:divBdr>
            </w:div>
          </w:divsChild>
        </w:div>
      </w:divsChild>
    </w:div>
    <w:div w:id="10215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28F05-8D49-4A6A-9D84-D2DBCA61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664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Arbeitsmaterialien Gesundheit, Mein Körper</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Arbeitsmaterialien Gesundheit, Mein Körper</dc:title>
  <dc:creator>QUA-LiS NRW</dc:creator>
  <cp:lastModifiedBy>dagmi</cp:lastModifiedBy>
  <cp:revision>2</cp:revision>
  <cp:lastPrinted>2019-01-07T12:46:00Z</cp:lastPrinted>
  <dcterms:created xsi:type="dcterms:W3CDTF">2019-02-17T15:52:00Z</dcterms:created>
  <dcterms:modified xsi:type="dcterms:W3CDTF">2019-02-17T15:52:00Z</dcterms:modified>
</cp:coreProperties>
</file>