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50" w:type="pct"/>
        <w:tblLayout w:type="fixed"/>
        <w:tblLook w:val="04A0" w:firstRow="1" w:lastRow="0" w:firstColumn="1" w:lastColumn="0" w:noHBand="0" w:noVBand="1"/>
      </w:tblPr>
      <w:tblGrid>
        <w:gridCol w:w="495"/>
        <w:gridCol w:w="5263"/>
        <w:gridCol w:w="761"/>
        <w:gridCol w:w="762"/>
        <w:gridCol w:w="762"/>
        <w:gridCol w:w="762"/>
        <w:gridCol w:w="762"/>
      </w:tblGrid>
      <w:tr w:rsidR="00467E8D" w:rsidTr="005B56F6">
        <w:tc>
          <w:tcPr>
            <w:tcW w:w="3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An unserer Schule …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nicht zu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  <w:sz w:val="16"/>
                <w:szCs w:val="16"/>
              </w:rPr>
            </w:pPr>
            <w:r w:rsidRPr="005B56F6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467E8D" w:rsidTr="005B56F6">
        <w:trPr>
          <w:trHeight w:val="689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E8D" w:rsidRDefault="00467E8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Einstellungen / Kenntnisse</w:t>
            </w:r>
          </w:p>
          <w:p w:rsidR="00467E8D" w:rsidRDefault="00467E8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schätzen wir die Zusammenarbeit mit allen Erziehungsberechtigten und Externen.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685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begegnen sich Mitarbeitende und Erziehungsberechtigte respektvoll.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911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haben Erziehungsberechtigte die Möglichkeit, auf Entscheidungen der Schule Einfluss zu nehmen.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1251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kennen alle Mitarbeitenden die regionalen Unterstützungspotenziale durch Jugendämter, Träger der Jugendhilfe, Therapeuten u.a. und deren Kontaktdaten.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1133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fördern wir die Einbindung von Vereinen, Kirchen, Musikschulen, Bibliotheken, Museen, Firmen und weiteren Partnern in unserer Umgebung.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trHeight w:val="980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wird die Kooperation mit anderen (Schul-)Systemen als wichtiger Bestandteil für gelingende Übergänge wahrgenommen.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trHeight w:val="838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wird die Zusammenarbeit mit anderen Schulen in unserer Umgebung gefördert.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trHeight w:val="884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... wird die Kooperation im Regionalen Bildungsnetzwerk genutzt und gefördert.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trHeight w:val="1267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E8D" w:rsidRDefault="00467E8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  <w:p w:rsidR="00467E8D" w:rsidRDefault="00467E8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gibt es Strukturen, die den Austausch mit Erziehungsberechtigten fördern und steuern (z.B. regelmäßige Gespräche mit Lehrkräften, Erziehungsberechtigten und Schülerinnen und Schülern, Feedbackprozesse).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790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werden Erziehungsberechtigte in die Ausgestaltung des Schullebens eingebunden (z.B. im Ganztag, bei Festen).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858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sind Erziehungsberechtigte an der Arbeit schulischer Gremien beteiligt.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1134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werden externe Partner (z.B. Vereine, Kirchen, Therapeuten) in die Ausgestaltung des Schullebens eingebunden (z.B. im Ganztag).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c>
          <w:tcPr>
            <w:tcW w:w="3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nicht zu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E8D" w:rsidRDefault="00467E8D">
            <w:pPr>
              <w:jc w:val="center"/>
              <w:rPr>
                <w:b/>
                <w:sz w:val="16"/>
                <w:szCs w:val="16"/>
              </w:rPr>
            </w:pPr>
            <w:r w:rsidRPr="005B56F6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467E8D" w:rsidTr="005B56F6">
        <w:trPr>
          <w:cantSplit/>
          <w:trHeight w:val="737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E8D" w:rsidRDefault="00467E8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  <w:p w:rsidR="00467E8D" w:rsidRDefault="00467E8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ist für alle transparent, mit welchen Kooperationspartnern gearbeitet wird.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704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ist eine Lehrkraft für die Vernetzung von Kollegium und externen Kooperationspartnern zuständig.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843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gibt es eine konzeptionelle Gestaltung von Übergängen.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826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bestehen verlässliche Kooperationsstrukturen mit außerschulischen Partnern.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710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…werden Kooperationsverträge mit externen Partnern geschlossen.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trHeight w:val="850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E8D" w:rsidRDefault="00467E8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467E8D" w:rsidRDefault="00467E8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nehme ich mir Zeit für Gespräche mit Erziehungsberechtigten.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834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stehe ich im regen Austausch mit dem Klassenpfleg-schaftsvorsitz.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832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... kenne ich die für meine Schule zuständigen Beratungsstellen.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990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greife ich auf die Unterstützungsangebote verschiedener Institutionen (z.B. Jugendamt, Schulberatung) zurück.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986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ermutige ich Kolleginnen und Kollegen bei Bedarf, in Kontakt mit ihnen unbekannten Beratungsstellen zu treten.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b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872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fördere ich die Einbindung externer Kooperationspartner in die Ausgestaltung des Schullebens.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816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habe ich Kontakt zu den aufnehmenden bzw. abgebenden (Schul-)Systemen.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</w:tr>
      <w:tr w:rsidR="00467E8D" w:rsidTr="005B56F6">
        <w:trPr>
          <w:cantSplit/>
          <w:trHeight w:val="1267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rPr>
                <w:b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r>
              <w:t>… lade ich Mitglieder lokaler Gruppierungen, Erziehungsberechtigte und andere Personen aus dem Umfeld der Schule regelmäßig in den Unterricht oder zu außerunterrichtlichen Angeboten ein.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8D" w:rsidRDefault="00467E8D">
            <w:pPr>
              <w:jc w:val="center"/>
            </w:pPr>
            <w:r>
              <w:rPr>
                <w:sz w:val="40"/>
                <w:szCs w:val="40"/>
              </w:rPr>
              <w:t>□</w:t>
            </w:r>
          </w:p>
        </w:tc>
      </w:tr>
    </w:tbl>
    <w:p w:rsidR="007E2892" w:rsidRPr="00467E8D" w:rsidRDefault="007E2892" w:rsidP="005B56F6"/>
    <w:sectPr w:rsidR="007E2892" w:rsidRPr="00467E8D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59" w:rsidRDefault="006A7159" w:rsidP="00B80014">
      <w:pPr>
        <w:spacing w:after="0" w:line="240" w:lineRule="auto"/>
      </w:pPr>
      <w:r>
        <w:separator/>
      </w:r>
    </w:p>
  </w:endnote>
  <w:endnote w:type="continuationSeparator" w:id="0">
    <w:p w:rsidR="006A7159" w:rsidRDefault="006A7159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2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2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59" w:rsidRDefault="006A7159" w:rsidP="00B80014">
      <w:pPr>
        <w:spacing w:after="0" w:line="240" w:lineRule="auto"/>
      </w:pPr>
      <w:r>
        <w:separator/>
      </w:r>
    </w:p>
  </w:footnote>
  <w:footnote w:type="continuationSeparator" w:id="0">
    <w:p w:rsidR="006A7159" w:rsidRDefault="006A7159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5B56F6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6CFAE85A" wp14:editId="70B0AD25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</w:p>
        <w:p w:rsidR="00E00265" w:rsidRPr="00B84AB7" w:rsidRDefault="00310D4D" w:rsidP="00E0026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Lehrerinnen und Lehrer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2AC6855E" wp14:editId="1CF7262A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1600DE" w:rsidRDefault="001600DE" w:rsidP="001600DE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Die inklusive Schule arbeitet mit Eltern und externen Partnern zusammen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53663"/>
    <w:rsid w:val="00061605"/>
    <w:rsid w:val="0006494D"/>
    <w:rsid w:val="000708E3"/>
    <w:rsid w:val="000712BC"/>
    <w:rsid w:val="00082A21"/>
    <w:rsid w:val="00087829"/>
    <w:rsid w:val="00095A28"/>
    <w:rsid w:val="000A4F7B"/>
    <w:rsid w:val="000C4626"/>
    <w:rsid w:val="000D0905"/>
    <w:rsid w:val="000D7AF5"/>
    <w:rsid w:val="000E2DC5"/>
    <w:rsid w:val="000F0529"/>
    <w:rsid w:val="000F3564"/>
    <w:rsid w:val="00120DB9"/>
    <w:rsid w:val="00121177"/>
    <w:rsid w:val="00127A56"/>
    <w:rsid w:val="0013699A"/>
    <w:rsid w:val="001407F4"/>
    <w:rsid w:val="0014136C"/>
    <w:rsid w:val="00151F08"/>
    <w:rsid w:val="00156E64"/>
    <w:rsid w:val="001600DE"/>
    <w:rsid w:val="001C6AF0"/>
    <w:rsid w:val="001C754F"/>
    <w:rsid w:val="001D47B9"/>
    <w:rsid w:val="001E71C7"/>
    <w:rsid w:val="0020253E"/>
    <w:rsid w:val="002238CB"/>
    <w:rsid w:val="00233ED2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10D4D"/>
    <w:rsid w:val="003246DE"/>
    <w:rsid w:val="00345D7F"/>
    <w:rsid w:val="00370A34"/>
    <w:rsid w:val="00374DFA"/>
    <w:rsid w:val="00381F8C"/>
    <w:rsid w:val="00383E71"/>
    <w:rsid w:val="003B75F4"/>
    <w:rsid w:val="003C3F0F"/>
    <w:rsid w:val="003C63F4"/>
    <w:rsid w:val="003F4478"/>
    <w:rsid w:val="00400288"/>
    <w:rsid w:val="00403AEF"/>
    <w:rsid w:val="00415859"/>
    <w:rsid w:val="00422022"/>
    <w:rsid w:val="004353D4"/>
    <w:rsid w:val="00435AFB"/>
    <w:rsid w:val="0044106F"/>
    <w:rsid w:val="0045218B"/>
    <w:rsid w:val="0045470C"/>
    <w:rsid w:val="004631EC"/>
    <w:rsid w:val="00467E8D"/>
    <w:rsid w:val="0047250D"/>
    <w:rsid w:val="00481F08"/>
    <w:rsid w:val="004B4ED3"/>
    <w:rsid w:val="004D0E57"/>
    <w:rsid w:val="004E3D60"/>
    <w:rsid w:val="004E586A"/>
    <w:rsid w:val="004F19EF"/>
    <w:rsid w:val="004F4738"/>
    <w:rsid w:val="005002C2"/>
    <w:rsid w:val="00520645"/>
    <w:rsid w:val="00531660"/>
    <w:rsid w:val="0054270F"/>
    <w:rsid w:val="005428BB"/>
    <w:rsid w:val="00545E08"/>
    <w:rsid w:val="00550371"/>
    <w:rsid w:val="00554838"/>
    <w:rsid w:val="00574AE4"/>
    <w:rsid w:val="0059130B"/>
    <w:rsid w:val="005943D9"/>
    <w:rsid w:val="005A7309"/>
    <w:rsid w:val="005B5658"/>
    <w:rsid w:val="005B56F6"/>
    <w:rsid w:val="005D06ED"/>
    <w:rsid w:val="005D432C"/>
    <w:rsid w:val="005F1E93"/>
    <w:rsid w:val="005F2531"/>
    <w:rsid w:val="0060695B"/>
    <w:rsid w:val="00613DED"/>
    <w:rsid w:val="00630558"/>
    <w:rsid w:val="006351A0"/>
    <w:rsid w:val="00640DF7"/>
    <w:rsid w:val="0064369E"/>
    <w:rsid w:val="006830C2"/>
    <w:rsid w:val="006A1B25"/>
    <w:rsid w:val="006A7159"/>
    <w:rsid w:val="006B06BC"/>
    <w:rsid w:val="006B2AA9"/>
    <w:rsid w:val="006C1537"/>
    <w:rsid w:val="006D3B46"/>
    <w:rsid w:val="006E2F22"/>
    <w:rsid w:val="0070134E"/>
    <w:rsid w:val="00712DA0"/>
    <w:rsid w:val="00730D25"/>
    <w:rsid w:val="00747C34"/>
    <w:rsid w:val="00767370"/>
    <w:rsid w:val="00773935"/>
    <w:rsid w:val="00773B86"/>
    <w:rsid w:val="00794A53"/>
    <w:rsid w:val="007B4007"/>
    <w:rsid w:val="007E2892"/>
    <w:rsid w:val="0080017F"/>
    <w:rsid w:val="00805CD9"/>
    <w:rsid w:val="00816529"/>
    <w:rsid w:val="00823C75"/>
    <w:rsid w:val="00864C58"/>
    <w:rsid w:val="00866FC8"/>
    <w:rsid w:val="0087570D"/>
    <w:rsid w:val="00885BC6"/>
    <w:rsid w:val="00892FF5"/>
    <w:rsid w:val="008A080B"/>
    <w:rsid w:val="008D3BA9"/>
    <w:rsid w:val="008D593F"/>
    <w:rsid w:val="009013D0"/>
    <w:rsid w:val="00912298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F1DE9"/>
    <w:rsid w:val="00A03A39"/>
    <w:rsid w:val="00A23814"/>
    <w:rsid w:val="00A269FF"/>
    <w:rsid w:val="00A26E2B"/>
    <w:rsid w:val="00A329D5"/>
    <w:rsid w:val="00A351E3"/>
    <w:rsid w:val="00A64858"/>
    <w:rsid w:val="00A648CA"/>
    <w:rsid w:val="00A7789D"/>
    <w:rsid w:val="00AA03DF"/>
    <w:rsid w:val="00AC454B"/>
    <w:rsid w:val="00AD68D8"/>
    <w:rsid w:val="00AF2915"/>
    <w:rsid w:val="00AF3D2A"/>
    <w:rsid w:val="00B107F5"/>
    <w:rsid w:val="00B10CDF"/>
    <w:rsid w:val="00B17160"/>
    <w:rsid w:val="00B34DA8"/>
    <w:rsid w:val="00B41A7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358C"/>
    <w:rsid w:val="00C8534D"/>
    <w:rsid w:val="00C864EE"/>
    <w:rsid w:val="00C875EE"/>
    <w:rsid w:val="00C943DF"/>
    <w:rsid w:val="00CA5D57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2EDA"/>
    <w:rsid w:val="00D94496"/>
    <w:rsid w:val="00DA5B45"/>
    <w:rsid w:val="00DD30DE"/>
    <w:rsid w:val="00DD37EF"/>
    <w:rsid w:val="00DD4CB3"/>
    <w:rsid w:val="00E00265"/>
    <w:rsid w:val="00E15682"/>
    <w:rsid w:val="00E30773"/>
    <w:rsid w:val="00E460B7"/>
    <w:rsid w:val="00E47221"/>
    <w:rsid w:val="00E4766C"/>
    <w:rsid w:val="00E70D37"/>
    <w:rsid w:val="00E826B6"/>
    <w:rsid w:val="00E92199"/>
    <w:rsid w:val="00EB0267"/>
    <w:rsid w:val="00EB27E2"/>
    <w:rsid w:val="00EE6151"/>
    <w:rsid w:val="00EF7720"/>
    <w:rsid w:val="00F013EB"/>
    <w:rsid w:val="00F369D0"/>
    <w:rsid w:val="00F37A62"/>
    <w:rsid w:val="00F43EB9"/>
    <w:rsid w:val="00F603ED"/>
    <w:rsid w:val="00F61BB5"/>
    <w:rsid w:val="00F70C1C"/>
    <w:rsid w:val="00F7207B"/>
    <w:rsid w:val="00F91456"/>
    <w:rsid w:val="00FA2F8B"/>
    <w:rsid w:val="00FA366E"/>
    <w:rsid w:val="00FA7A2C"/>
    <w:rsid w:val="00FA7D53"/>
    <w:rsid w:val="00FC1972"/>
    <w:rsid w:val="00FC1E0B"/>
    <w:rsid w:val="00FC5C74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D8F532C-0A08-4C0B-8D29-23A977A5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6 Lehrerinnen und Lehrer</vt:lpstr>
    </vt:vector>
  </TitlesOfParts>
  <Company>MSW NRW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6 Lehrerinnen und Lehrer</dc:title>
  <dc:creator>QUA-LiS NRW</dc:creator>
  <cp:keywords>Arbeitshilfe, Schulkultur, Reflexionsbogen, Merkmal 6, Lehrerinnen und Lehrer</cp:keywords>
  <cp:lastModifiedBy>Royé, Cordula</cp:lastModifiedBy>
  <cp:revision>47</cp:revision>
  <cp:lastPrinted>2018-08-27T15:56:00Z</cp:lastPrinted>
  <dcterms:created xsi:type="dcterms:W3CDTF">2018-07-26T07:24:00Z</dcterms:created>
  <dcterms:modified xsi:type="dcterms:W3CDTF">2020-11-18T13:53:00Z</dcterms:modified>
</cp:coreProperties>
</file>