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DC7AF6" w14:textId="77777777" w:rsidR="00965CB8" w:rsidRDefault="00965CB8" w:rsidP="00944BDA">
      <w:pPr>
        <w:jc w:val="center"/>
        <w:rPr>
          <w:rFonts w:ascii="Algerian" w:hAnsi="Algerian"/>
          <w:b/>
          <w:sz w:val="36"/>
        </w:rPr>
      </w:pPr>
      <w:bookmarkStart w:id="0" w:name="_GoBack"/>
      <w:bookmarkEnd w:id="0"/>
    </w:p>
    <w:p w14:paraId="21DC84BC" w14:textId="0B314765" w:rsidR="00452013" w:rsidRPr="00452013" w:rsidRDefault="00452013" w:rsidP="0045201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Lehrerinformation</w:t>
      </w:r>
      <w:r w:rsidR="00EC3EBB">
        <w:rPr>
          <w:rFonts w:ascii="Arial" w:hAnsi="Arial" w:cs="Arial"/>
          <w:b/>
          <w:sz w:val="22"/>
          <w:szCs w:val="22"/>
        </w:rPr>
        <w:t xml:space="preserve"> </w:t>
      </w:r>
    </w:p>
    <w:p w14:paraId="3A19C246" w14:textId="77777777" w:rsidR="00452013" w:rsidRDefault="00452013" w:rsidP="00452013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</w:p>
    <w:p w14:paraId="5DA71715" w14:textId="79603662" w:rsidR="00452013" w:rsidRPr="00452013" w:rsidRDefault="00452013" w:rsidP="00452013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 w:rsidRPr="00452013">
        <w:rPr>
          <w:rFonts w:ascii="Arial" w:hAnsi="Arial" w:cs="Arial"/>
          <w:sz w:val="22"/>
          <w:szCs w:val="22"/>
        </w:rPr>
        <w:t>Dieser Arbeitsplan begleitet die Schülerinnen und Schüler durch die Lernaufgabe „Gregor Mendel und die Regeln der Vererbung“. Diese Lernaufgabe ist schwerpunktmäßig in den Spalten D und E des Lernstrukturgitters zum Thema „Gene und Vererbung“ für die Klassenstufe 9/10 verankert.</w:t>
      </w:r>
    </w:p>
    <w:p w14:paraId="107F8B9F" w14:textId="0143891A" w:rsidR="00772035" w:rsidRDefault="00452013" w:rsidP="00452013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 w:rsidRPr="00452013">
        <w:rPr>
          <w:rFonts w:ascii="Arial" w:hAnsi="Arial" w:cs="Arial"/>
          <w:sz w:val="22"/>
          <w:szCs w:val="22"/>
        </w:rPr>
        <w:t xml:space="preserve">Der Arbeitsplan liegt unter Berücksichtigung </w:t>
      </w:r>
      <w:r w:rsidR="00772035">
        <w:rPr>
          <w:rFonts w:ascii="Arial" w:hAnsi="Arial" w:cs="Arial"/>
          <w:sz w:val="22"/>
          <w:szCs w:val="22"/>
        </w:rPr>
        <w:t>von Kriterien Leichter Sprache beispielhaft in zwei Versionen vor:</w:t>
      </w:r>
    </w:p>
    <w:p w14:paraId="361404BD" w14:textId="19C713E8" w:rsidR="00772035" w:rsidRDefault="00772035" w:rsidP="00452013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Wahl einer serifenfreien Schrift</w:t>
      </w:r>
    </w:p>
    <w:p w14:paraId="05536009" w14:textId="475C44CF" w:rsidR="00772035" w:rsidRDefault="00772035" w:rsidP="00452013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kurze Aussagesätze</w:t>
      </w:r>
    </w:p>
    <w:p w14:paraId="39C89F07" w14:textId="3407A683" w:rsidR="00772035" w:rsidRDefault="00772035" w:rsidP="00452013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jeder Satz beginnt in einer neuen Zeile.</w:t>
      </w:r>
      <w:r>
        <w:rPr>
          <w:rFonts w:ascii="Arial" w:hAnsi="Arial" w:cs="Arial"/>
          <w:sz w:val="22"/>
          <w:szCs w:val="22"/>
        </w:rPr>
        <w:br/>
      </w:r>
    </w:p>
    <w:p w14:paraId="7C7746EF" w14:textId="5ED77692" w:rsidR="00452013" w:rsidRPr="00452013" w:rsidRDefault="00452013" w:rsidP="00452013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  <w:r w:rsidRPr="00452013">
        <w:rPr>
          <w:rFonts w:ascii="Arial" w:hAnsi="Arial" w:cs="Arial"/>
          <w:sz w:val="22"/>
          <w:szCs w:val="22"/>
        </w:rPr>
        <w:t xml:space="preserve">Bezogen auf die eigene Lerngruppe können unter Berücksichtigung diverser Differenzierungsmöglichkeiten  weitere Versionen entstehen (vgl. </w:t>
      </w:r>
      <w:hyperlink r:id="rId7" w:history="1">
        <w:r w:rsidRPr="00452013">
          <w:rPr>
            <w:rStyle w:val="Hyperlink"/>
            <w:rFonts w:ascii="Arial" w:hAnsi="Arial" w:cs="Arial"/>
            <w:sz w:val="22"/>
            <w:szCs w:val="22"/>
          </w:rPr>
          <w:t>https://www.schulentwicklung.nrw.de/cms/inklusiver-fachunterricht/lernumgebungen-gestalten/lernumgebungen.html</w:t>
        </w:r>
      </w:hyperlink>
      <w:r w:rsidRPr="00452013">
        <w:rPr>
          <w:rFonts w:ascii="Arial" w:hAnsi="Arial" w:cs="Arial"/>
          <w:sz w:val="22"/>
          <w:szCs w:val="22"/>
        </w:rPr>
        <w:t xml:space="preserve"> )</w:t>
      </w:r>
    </w:p>
    <w:p w14:paraId="7306E3D3" w14:textId="77777777" w:rsidR="00452013" w:rsidRPr="00452013" w:rsidRDefault="00452013" w:rsidP="00452013">
      <w:pPr>
        <w:pStyle w:val="Funotentext"/>
        <w:spacing w:line="276" w:lineRule="auto"/>
        <w:rPr>
          <w:rFonts w:ascii="Arial" w:hAnsi="Arial" w:cs="Arial"/>
          <w:sz w:val="22"/>
          <w:szCs w:val="22"/>
        </w:rPr>
      </w:pPr>
    </w:p>
    <w:p w14:paraId="7F64C67D" w14:textId="77777777" w:rsidR="00772035" w:rsidRDefault="00772035">
      <w:pPr>
        <w:rPr>
          <w:rFonts w:ascii="Algerian" w:hAnsi="Algerian"/>
          <w:b/>
          <w:sz w:val="36"/>
        </w:rPr>
      </w:pPr>
      <w:r>
        <w:rPr>
          <w:rFonts w:ascii="Algerian" w:hAnsi="Algerian"/>
          <w:b/>
          <w:sz w:val="36"/>
        </w:rPr>
        <w:br w:type="page"/>
      </w:r>
    </w:p>
    <w:p w14:paraId="5BA4C8EF" w14:textId="11F50245" w:rsidR="00944BDA" w:rsidRPr="00772035" w:rsidRDefault="00944BDA" w:rsidP="00944BDA">
      <w:pPr>
        <w:jc w:val="center"/>
        <w:rPr>
          <w:rFonts w:ascii="Algerian" w:hAnsi="Algerian"/>
          <w:b/>
          <w:sz w:val="28"/>
          <w:szCs w:val="28"/>
        </w:rPr>
      </w:pPr>
      <w:r w:rsidRPr="00772035">
        <w:rPr>
          <w:rFonts w:ascii="Algerian" w:hAnsi="Algerian"/>
          <w:b/>
          <w:sz w:val="28"/>
          <w:szCs w:val="28"/>
        </w:rPr>
        <w:lastRenderedPageBreak/>
        <w:t xml:space="preserve">A N </w:t>
      </w:r>
      <w:proofErr w:type="spellStart"/>
      <w:r w:rsidRPr="00772035">
        <w:rPr>
          <w:rFonts w:ascii="Algerian" w:hAnsi="Algerian"/>
          <w:b/>
          <w:sz w:val="28"/>
          <w:szCs w:val="28"/>
        </w:rPr>
        <w:t>N</w:t>
      </w:r>
      <w:proofErr w:type="spellEnd"/>
      <w:r w:rsidRPr="00772035">
        <w:rPr>
          <w:rFonts w:ascii="Algerian" w:hAnsi="Algerian"/>
          <w:b/>
          <w:sz w:val="28"/>
          <w:szCs w:val="28"/>
        </w:rPr>
        <w:t xml:space="preserve"> O   1 8 6 0</w:t>
      </w:r>
    </w:p>
    <w:p w14:paraId="5BBD5FED" w14:textId="77777777" w:rsidR="00944BDA" w:rsidRDefault="00944BDA" w:rsidP="00944BDA">
      <w:pPr>
        <w:jc w:val="center"/>
        <w:rPr>
          <w:b/>
          <w:sz w:val="28"/>
        </w:rPr>
      </w:pPr>
    </w:p>
    <w:p w14:paraId="0B15DE8B" w14:textId="77777777" w:rsidR="00944BDA" w:rsidRPr="00246DFD" w:rsidRDefault="00944BDA" w:rsidP="00944BDA">
      <w:pPr>
        <w:jc w:val="center"/>
        <w:rPr>
          <w:b/>
          <w:sz w:val="28"/>
        </w:rPr>
      </w:pPr>
      <w:r w:rsidRPr="00246DFD">
        <w:rPr>
          <w:b/>
          <w:sz w:val="28"/>
        </w:rPr>
        <w:t>Bahnbrechende Erkenntnis im Klostergarten:</w:t>
      </w:r>
    </w:p>
    <w:p w14:paraId="61072CFF" w14:textId="77777777" w:rsidR="00944BDA" w:rsidRPr="00832EBC" w:rsidRDefault="00944BDA" w:rsidP="00944BDA">
      <w:pPr>
        <w:jc w:val="center"/>
        <w:rPr>
          <w:sz w:val="28"/>
        </w:rPr>
      </w:pPr>
      <w:r w:rsidRPr="00246DFD">
        <w:rPr>
          <w:b/>
          <w:sz w:val="28"/>
        </w:rPr>
        <w:t>„</w:t>
      </w:r>
      <w:r>
        <w:rPr>
          <w:b/>
          <w:sz w:val="28"/>
        </w:rPr>
        <w:t>Das Kreuzungsergebnis ist vorhersagbar</w:t>
      </w:r>
      <w:r w:rsidRPr="00246DFD">
        <w:rPr>
          <w:b/>
          <w:sz w:val="28"/>
        </w:rPr>
        <w:t>!“</w:t>
      </w:r>
    </w:p>
    <w:p w14:paraId="619C19CC" w14:textId="77777777" w:rsidR="00944BDA" w:rsidRDefault="00944BDA" w:rsidP="00944BDA"/>
    <w:p w14:paraId="3C9696D4" w14:textId="77777777" w:rsidR="00944BDA" w:rsidRDefault="00944BDA" w:rsidP="00944BDA">
      <w:r>
        <w:rPr>
          <w:noProof/>
          <w:lang w:eastAsia="de-DE"/>
        </w:rPr>
        <w:drawing>
          <wp:inline distT="0" distB="0" distL="0" distR="0" wp14:anchorId="7A763911" wp14:editId="24782F66">
            <wp:extent cx="5756910" cy="4245610"/>
            <wp:effectExtent l="0" t="0" r="0" b="0"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Bildschirmfoto 2019-03-03 um 11.23.3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5162F" w14:textId="77777777" w:rsidR="00944BDA" w:rsidRDefault="00944BDA" w:rsidP="00944BDA"/>
    <w:p w14:paraId="41D0FABE" w14:textId="77777777" w:rsidR="00944BDA" w:rsidRPr="00D2736D" w:rsidRDefault="00944BDA" w:rsidP="00D252D1">
      <w:pPr>
        <w:spacing w:line="360" w:lineRule="auto"/>
        <w:rPr>
          <w:rFonts w:ascii="Arial" w:hAnsi="Arial" w:cs="Arial"/>
        </w:rPr>
      </w:pPr>
      <w:r w:rsidRPr="00D2736D">
        <w:rPr>
          <w:rFonts w:ascii="Arial" w:hAnsi="Arial" w:cs="Arial"/>
        </w:rPr>
        <w:t>In dieser Einheit lernst du, wie der Mönch Gregor Mendel mit Hilfe von Bestäubungs- versuchen Regeln zur Vererbung aufstellen konnte, die noch heute Gültigkeit haben und auf genetischer Ebene erklärt werden können.</w:t>
      </w:r>
    </w:p>
    <w:p w14:paraId="093013A2" w14:textId="77777777" w:rsidR="00944BDA" w:rsidRPr="00D252D1" w:rsidRDefault="00944BDA" w:rsidP="00944BDA">
      <w:pPr>
        <w:rPr>
          <w:rFonts w:ascii="Arial" w:hAnsi="Arial" w:cs="Arial"/>
          <w:b/>
          <w:sz w:val="16"/>
          <w:szCs w:val="16"/>
        </w:rPr>
      </w:pPr>
    </w:p>
    <w:p w14:paraId="146DE1B4" w14:textId="77777777" w:rsidR="00944BDA" w:rsidRPr="001C4101" w:rsidRDefault="00944BDA" w:rsidP="00944BDA">
      <w:pPr>
        <w:rPr>
          <w:rFonts w:ascii="Arial" w:hAnsi="Arial" w:cs="Arial"/>
          <w:b/>
          <w:sz w:val="32"/>
        </w:rPr>
      </w:pPr>
      <w:r w:rsidRPr="001C4101">
        <w:rPr>
          <w:rFonts w:ascii="Arial" w:hAnsi="Arial" w:cs="Arial"/>
          <w:b/>
          <w:sz w:val="32"/>
        </w:rPr>
        <w:t>Arbeitsplan</w:t>
      </w:r>
    </w:p>
    <w:p w14:paraId="5678848A" w14:textId="77777777" w:rsidR="00944BDA" w:rsidRDefault="00944BDA" w:rsidP="00944BDA"/>
    <w:p w14:paraId="68818D47" w14:textId="77777777" w:rsidR="00944BDA" w:rsidRDefault="00944BDA" w:rsidP="00FE29DA">
      <w:pPr>
        <w:ind w:left="426" w:hanging="426"/>
        <w:rPr>
          <w:rFonts w:ascii="Arial" w:hAnsi="Arial" w:cs="Arial"/>
        </w:rPr>
      </w:pPr>
      <w:r w:rsidRPr="00D2736D">
        <w:rPr>
          <w:rFonts w:ascii="Arial" w:hAnsi="Arial" w:cs="Arial"/>
        </w:rPr>
        <w:t xml:space="preserve">M1: Du lernst das experimentelle Vorgehen </w:t>
      </w:r>
      <w:r w:rsidR="00D252D1">
        <w:rPr>
          <w:rFonts w:ascii="Arial" w:hAnsi="Arial" w:cs="Arial"/>
        </w:rPr>
        <w:t>von</w:t>
      </w:r>
      <w:r w:rsidR="006356DD">
        <w:rPr>
          <w:rFonts w:ascii="Arial" w:hAnsi="Arial" w:cs="Arial"/>
        </w:rPr>
        <w:t xml:space="preserve"> Mendel</w:t>
      </w:r>
      <w:r w:rsidRPr="00D2736D">
        <w:rPr>
          <w:rFonts w:ascii="Arial" w:hAnsi="Arial" w:cs="Arial"/>
        </w:rPr>
        <w:t xml:space="preserve"> kennen. </w:t>
      </w:r>
      <w:r>
        <w:rPr>
          <w:rFonts w:ascii="Arial" w:hAnsi="Arial" w:cs="Arial"/>
        </w:rPr>
        <w:t xml:space="preserve">Du kannst erklären, </w:t>
      </w:r>
      <w:r w:rsidR="00FE29DA">
        <w:rPr>
          <w:rFonts w:ascii="Arial" w:hAnsi="Arial" w:cs="Arial"/>
        </w:rPr>
        <w:t xml:space="preserve">  </w:t>
      </w:r>
      <w:r w:rsidR="006356DD">
        <w:rPr>
          <w:rFonts w:ascii="Arial" w:hAnsi="Arial" w:cs="Arial"/>
        </w:rPr>
        <w:t>wie er</w:t>
      </w:r>
      <w:r>
        <w:rPr>
          <w:rFonts w:ascii="Arial" w:hAnsi="Arial" w:cs="Arial"/>
        </w:rPr>
        <w:t xml:space="preserve"> durch gezielte Bestä</w:t>
      </w:r>
      <w:r w:rsidR="006356DD">
        <w:rPr>
          <w:rFonts w:ascii="Arial" w:hAnsi="Arial" w:cs="Arial"/>
        </w:rPr>
        <w:t>ubung reinerbige Pflanzen erhielt.</w:t>
      </w:r>
    </w:p>
    <w:p w14:paraId="4D15D341" w14:textId="77777777" w:rsidR="00944BDA" w:rsidRPr="00D95F88" w:rsidRDefault="00944BDA" w:rsidP="00944BDA">
      <w:pPr>
        <w:rPr>
          <w:rFonts w:ascii="Arial" w:hAnsi="Arial" w:cs="Arial"/>
        </w:rPr>
      </w:pPr>
    </w:p>
    <w:p w14:paraId="5956451F" w14:textId="77777777" w:rsidR="00944BDA" w:rsidRDefault="00944BDA" w:rsidP="00FE29DA">
      <w:pPr>
        <w:ind w:left="426" w:hanging="426"/>
        <w:rPr>
          <w:rFonts w:ascii="Arial" w:hAnsi="Arial" w:cs="Arial"/>
        </w:rPr>
      </w:pPr>
      <w:r w:rsidRPr="00D95F88">
        <w:rPr>
          <w:rFonts w:ascii="Arial" w:hAnsi="Arial" w:cs="Arial"/>
        </w:rPr>
        <w:t>M2:</w:t>
      </w:r>
      <w:r>
        <w:rPr>
          <w:rFonts w:ascii="Arial" w:hAnsi="Arial" w:cs="Arial"/>
        </w:rPr>
        <w:t xml:space="preserve"> Du kannst die</w:t>
      </w:r>
      <w:r w:rsidRPr="00D95F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Uniformitätsregel auf der Ebene des Phänotyps und des Genotyps erklären und hierfür Modelle nutzen.</w:t>
      </w:r>
    </w:p>
    <w:p w14:paraId="5DA68E4D" w14:textId="77777777" w:rsidR="00944BDA" w:rsidRDefault="00944BDA" w:rsidP="00944BDA">
      <w:pPr>
        <w:rPr>
          <w:rFonts w:ascii="Arial" w:hAnsi="Arial" w:cs="Arial"/>
        </w:rPr>
      </w:pPr>
    </w:p>
    <w:p w14:paraId="59AE0A38" w14:textId="77777777" w:rsidR="00944BDA" w:rsidRDefault="00944BDA" w:rsidP="00D252D1">
      <w:p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M3: Du kannst die Spaltungsregel</w:t>
      </w:r>
      <w:r w:rsidRPr="00D95F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auf der Ebene des Phänotyps und des Genotyps erklären und hierfür Modelle nutzen.</w:t>
      </w:r>
    </w:p>
    <w:p w14:paraId="04CAF5EA" w14:textId="77777777" w:rsidR="00D252D1" w:rsidRDefault="00D252D1" w:rsidP="00D252D1">
      <w:pPr>
        <w:ind w:left="426" w:hanging="426"/>
        <w:rPr>
          <w:rFonts w:ascii="Arial" w:hAnsi="Arial" w:cs="Arial"/>
        </w:rPr>
      </w:pPr>
    </w:p>
    <w:p w14:paraId="2EC90A6C" w14:textId="5CADADD6" w:rsidR="00772035" w:rsidRDefault="00944BDA" w:rsidP="00FE29DA">
      <w:pPr>
        <w:tabs>
          <w:tab w:val="left" w:pos="426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M4: Du kannst mit Hilfe eines Modellversuchs Abweichungen von der Spaltungsregel analysieren und dein Wissen zur</w:t>
      </w:r>
      <w:r w:rsidR="00635EDB">
        <w:rPr>
          <w:rFonts w:ascii="Arial" w:hAnsi="Arial" w:cs="Arial"/>
        </w:rPr>
        <w:t xml:space="preserve"> Lösung eines Mysterys anwenden.</w:t>
      </w:r>
    </w:p>
    <w:p w14:paraId="61EAAC8C" w14:textId="77777777" w:rsidR="00772035" w:rsidRDefault="00772035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br w:type="page"/>
      </w:r>
    </w:p>
    <w:p w14:paraId="59AF750B" w14:textId="02EA6263" w:rsidR="00965CB8" w:rsidRPr="00772035" w:rsidRDefault="00724497" w:rsidP="00965CB8">
      <w:pPr>
        <w:jc w:val="center"/>
        <w:rPr>
          <w:rFonts w:ascii="Arial" w:hAnsi="Arial" w:cs="Arial"/>
          <w:b/>
          <w:sz w:val="28"/>
          <w:szCs w:val="28"/>
        </w:rPr>
      </w:pPr>
      <w:r w:rsidRPr="00772035">
        <w:rPr>
          <w:rFonts w:ascii="Arial" w:hAnsi="Arial" w:cs="Arial"/>
          <w:b/>
          <w:sz w:val="28"/>
          <w:szCs w:val="28"/>
        </w:rPr>
        <w:lastRenderedPageBreak/>
        <w:t>Im Jahre</w:t>
      </w:r>
      <w:r w:rsidR="00965CB8" w:rsidRPr="00772035">
        <w:rPr>
          <w:rFonts w:ascii="Arial" w:hAnsi="Arial" w:cs="Arial"/>
          <w:b/>
          <w:sz w:val="28"/>
          <w:szCs w:val="28"/>
        </w:rPr>
        <w:t xml:space="preserve"> 1 8 6 0</w:t>
      </w:r>
    </w:p>
    <w:p w14:paraId="3B2A196A" w14:textId="77777777" w:rsidR="00965CB8" w:rsidRDefault="00965CB8" w:rsidP="00965CB8">
      <w:pPr>
        <w:jc w:val="center"/>
        <w:rPr>
          <w:b/>
          <w:sz w:val="28"/>
        </w:rPr>
      </w:pPr>
    </w:p>
    <w:p w14:paraId="591DB8FE" w14:textId="77777777" w:rsidR="00965CB8" w:rsidRPr="00246DFD" w:rsidRDefault="00965CB8" w:rsidP="00965CB8">
      <w:pPr>
        <w:jc w:val="center"/>
        <w:rPr>
          <w:b/>
          <w:sz w:val="28"/>
        </w:rPr>
      </w:pPr>
      <w:r w:rsidRPr="00246DFD">
        <w:rPr>
          <w:b/>
          <w:sz w:val="28"/>
        </w:rPr>
        <w:t>Bahnbrechende Erkenntnis im Klostergarten:</w:t>
      </w:r>
    </w:p>
    <w:p w14:paraId="644EDF08" w14:textId="77777777" w:rsidR="00965CB8" w:rsidRPr="00832EBC" w:rsidRDefault="00965CB8" w:rsidP="00965CB8">
      <w:pPr>
        <w:jc w:val="center"/>
        <w:rPr>
          <w:sz w:val="28"/>
        </w:rPr>
      </w:pPr>
      <w:r w:rsidRPr="00246DFD">
        <w:rPr>
          <w:b/>
          <w:sz w:val="28"/>
        </w:rPr>
        <w:t>„</w:t>
      </w:r>
      <w:r>
        <w:rPr>
          <w:b/>
          <w:sz w:val="28"/>
        </w:rPr>
        <w:t>Das Kreuzungsergebnis ist vorhersagbar</w:t>
      </w:r>
      <w:r w:rsidRPr="00246DFD">
        <w:rPr>
          <w:b/>
          <w:sz w:val="28"/>
        </w:rPr>
        <w:t>!“</w:t>
      </w:r>
    </w:p>
    <w:p w14:paraId="67C90870" w14:textId="77777777" w:rsidR="00965CB8" w:rsidRDefault="00965CB8" w:rsidP="00965CB8"/>
    <w:p w14:paraId="26559C70" w14:textId="77777777" w:rsidR="00965CB8" w:rsidRDefault="00965CB8" w:rsidP="00965CB8">
      <w:r>
        <w:rPr>
          <w:noProof/>
          <w:lang w:eastAsia="de-DE"/>
        </w:rPr>
        <w:drawing>
          <wp:inline distT="0" distB="0" distL="0" distR="0" wp14:anchorId="2170507E" wp14:editId="6CCCAED6">
            <wp:extent cx="5756910" cy="424561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Bildschirmfoto 2019-03-03 um 11.23.3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F2FCE" w14:textId="77777777" w:rsidR="00965CB8" w:rsidRDefault="00965CB8" w:rsidP="00965CB8"/>
    <w:p w14:paraId="07B9D7BE" w14:textId="77777777" w:rsidR="00965CB8" w:rsidRDefault="00965CB8" w:rsidP="00965CB8">
      <w:pPr>
        <w:spacing w:line="360" w:lineRule="auto"/>
        <w:rPr>
          <w:rFonts w:ascii="Arial" w:hAnsi="Arial" w:cs="Arial"/>
        </w:rPr>
      </w:pPr>
      <w:r w:rsidRPr="00D2736D">
        <w:rPr>
          <w:rFonts w:ascii="Arial" w:hAnsi="Arial" w:cs="Arial"/>
        </w:rPr>
        <w:t>In dieser Einheit lernst du</w:t>
      </w:r>
      <w:r>
        <w:rPr>
          <w:rFonts w:ascii="Arial" w:hAnsi="Arial" w:cs="Arial"/>
        </w:rPr>
        <w:t xml:space="preserve"> die </w:t>
      </w:r>
      <w:r w:rsidRPr="00D2736D">
        <w:rPr>
          <w:rFonts w:ascii="Arial" w:hAnsi="Arial" w:cs="Arial"/>
        </w:rPr>
        <w:t>Regeln zur Vererbung</w:t>
      </w:r>
      <w:r>
        <w:rPr>
          <w:rFonts w:ascii="Arial" w:hAnsi="Arial" w:cs="Arial"/>
        </w:rPr>
        <w:t xml:space="preserve"> kennen.</w:t>
      </w:r>
    </w:p>
    <w:p w14:paraId="436FC91A" w14:textId="45B5E037" w:rsidR="00965CB8" w:rsidRDefault="00A73B55" w:rsidP="00965CB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Der Mönch Gregor Mendel führte </w:t>
      </w:r>
      <w:r w:rsidR="00965CB8">
        <w:rPr>
          <w:rFonts w:ascii="Arial" w:hAnsi="Arial" w:cs="Arial"/>
        </w:rPr>
        <w:t>verschiedene V</w:t>
      </w:r>
      <w:r w:rsidR="00965CB8" w:rsidRPr="00D2736D">
        <w:rPr>
          <w:rFonts w:ascii="Arial" w:hAnsi="Arial" w:cs="Arial"/>
        </w:rPr>
        <w:t>ersuch</w:t>
      </w:r>
      <w:r>
        <w:rPr>
          <w:rFonts w:ascii="Arial" w:hAnsi="Arial" w:cs="Arial"/>
        </w:rPr>
        <w:t>e mit Pflanzen durch.</w:t>
      </w:r>
    </w:p>
    <w:p w14:paraId="5F436416" w14:textId="7565FB91" w:rsidR="00965CB8" w:rsidRPr="00A979BD" w:rsidRDefault="00A73B55" w:rsidP="00965CB8">
      <w:pPr>
        <w:spacing w:line="360" w:lineRule="auto"/>
        <w:rPr>
          <w:rFonts w:ascii="Arial" w:hAnsi="Arial" w:cs="Times New Roman (Textkörper CS)"/>
        </w:rPr>
      </w:pPr>
      <w:r>
        <w:rPr>
          <w:rFonts w:ascii="Arial" w:hAnsi="Arial" w:cs="Times New Roman (Textkörper CS)"/>
        </w:rPr>
        <w:t>Aus den Ergebnissen leitete er Regeln zur Vererbung ab.</w:t>
      </w:r>
    </w:p>
    <w:p w14:paraId="376377E2" w14:textId="77777777" w:rsidR="00965CB8" w:rsidRDefault="00965CB8" w:rsidP="00965CB8">
      <w:pPr>
        <w:rPr>
          <w:rFonts w:ascii="Arial" w:hAnsi="Arial" w:cs="Arial"/>
          <w:b/>
          <w:sz w:val="32"/>
        </w:rPr>
      </w:pPr>
    </w:p>
    <w:p w14:paraId="7DFAF569" w14:textId="77777777" w:rsidR="00965CB8" w:rsidRPr="001C4101" w:rsidRDefault="00965CB8" w:rsidP="00965CB8">
      <w:pPr>
        <w:rPr>
          <w:rFonts w:ascii="Arial" w:hAnsi="Arial" w:cs="Arial"/>
          <w:b/>
          <w:sz w:val="32"/>
        </w:rPr>
      </w:pPr>
      <w:r w:rsidRPr="001C4101">
        <w:rPr>
          <w:rFonts w:ascii="Arial" w:hAnsi="Arial" w:cs="Arial"/>
          <w:b/>
          <w:sz w:val="32"/>
        </w:rPr>
        <w:t>Arbeitsplan</w:t>
      </w:r>
    </w:p>
    <w:p w14:paraId="1FA5B4F5" w14:textId="77777777" w:rsidR="00965CB8" w:rsidRDefault="00965CB8" w:rsidP="00965CB8"/>
    <w:p w14:paraId="331BDF90" w14:textId="3332E422" w:rsidR="00965CB8" w:rsidRDefault="00965CB8" w:rsidP="00965CB8">
      <w:pPr>
        <w:spacing w:line="360" w:lineRule="auto"/>
        <w:ind w:left="425" w:right="-715" w:hanging="425"/>
        <w:rPr>
          <w:rFonts w:ascii="Arial" w:hAnsi="Arial" w:cs="Arial"/>
        </w:rPr>
      </w:pPr>
      <w:r w:rsidRPr="00D2736D">
        <w:rPr>
          <w:rFonts w:ascii="Arial" w:hAnsi="Arial" w:cs="Arial"/>
        </w:rPr>
        <w:t xml:space="preserve">M1: Du lernst </w:t>
      </w:r>
      <w:r w:rsidR="003D4D92">
        <w:rPr>
          <w:rFonts w:ascii="Arial" w:hAnsi="Arial" w:cs="Arial"/>
        </w:rPr>
        <w:t>das Vorgehen</w:t>
      </w:r>
      <w:r w:rsidRPr="00D273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von Gregor Mendel</w:t>
      </w:r>
      <w:r w:rsidRPr="00D2736D">
        <w:rPr>
          <w:rFonts w:ascii="Arial" w:hAnsi="Arial" w:cs="Arial"/>
        </w:rPr>
        <w:t xml:space="preserve"> kennen. </w:t>
      </w:r>
    </w:p>
    <w:p w14:paraId="063B2E40" w14:textId="77777777" w:rsidR="00965CB8" w:rsidRPr="00D95F88" w:rsidRDefault="00965CB8" w:rsidP="00965CB8">
      <w:pPr>
        <w:rPr>
          <w:rFonts w:ascii="Arial" w:hAnsi="Arial" w:cs="Arial"/>
        </w:rPr>
      </w:pPr>
    </w:p>
    <w:p w14:paraId="58AC7EDA" w14:textId="566FFAC1" w:rsidR="00965CB8" w:rsidRDefault="00965CB8" w:rsidP="008D0969">
      <w:pPr>
        <w:spacing w:line="360" w:lineRule="auto"/>
        <w:ind w:left="425" w:hanging="425"/>
        <w:rPr>
          <w:rFonts w:ascii="Arial" w:hAnsi="Arial" w:cs="Arial"/>
        </w:rPr>
      </w:pPr>
      <w:r w:rsidRPr="00D95F88">
        <w:rPr>
          <w:rFonts w:ascii="Arial" w:hAnsi="Arial" w:cs="Arial"/>
        </w:rPr>
        <w:t>M2:</w:t>
      </w:r>
      <w:r w:rsidR="008D0969">
        <w:rPr>
          <w:rFonts w:ascii="Arial" w:hAnsi="Arial" w:cs="Arial"/>
        </w:rPr>
        <w:t xml:space="preserve"> Du lernst Gregor Mendels 1. Regel kennen.</w:t>
      </w:r>
    </w:p>
    <w:p w14:paraId="3A37227F" w14:textId="31173488" w:rsidR="00965CB8" w:rsidRDefault="00965CB8" w:rsidP="003D4D92">
      <w:pPr>
        <w:spacing w:line="360" w:lineRule="auto"/>
        <w:ind w:left="425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8D0969">
        <w:rPr>
          <w:rFonts w:ascii="Arial" w:hAnsi="Arial" w:cs="Arial"/>
        </w:rPr>
        <w:t>Du kannst die Regel mit Hilfe von Modellen erklären.</w:t>
      </w:r>
    </w:p>
    <w:p w14:paraId="624725C3" w14:textId="77777777" w:rsidR="003D4D92" w:rsidRDefault="003D4D92" w:rsidP="003D4D92">
      <w:pPr>
        <w:spacing w:line="360" w:lineRule="auto"/>
        <w:ind w:left="425" w:hanging="425"/>
        <w:rPr>
          <w:rFonts w:ascii="Arial" w:hAnsi="Arial" w:cs="Arial"/>
        </w:rPr>
      </w:pPr>
    </w:p>
    <w:p w14:paraId="66FF4B98" w14:textId="77777777" w:rsidR="008D0969" w:rsidRDefault="008D0969" w:rsidP="008D0969">
      <w:pPr>
        <w:spacing w:line="360" w:lineRule="auto"/>
        <w:ind w:left="425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M3: Du lernst Gregor Mendels 2. Regel kennen.       </w:t>
      </w:r>
    </w:p>
    <w:p w14:paraId="3EC29020" w14:textId="267D06F8" w:rsidR="008D0969" w:rsidRDefault="008D0969" w:rsidP="008D0969">
      <w:pPr>
        <w:spacing w:line="360" w:lineRule="auto"/>
        <w:ind w:left="425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       Du kannst die Regel mit Hilfe von Modellen erklären.</w:t>
      </w:r>
    </w:p>
    <w:p w14:paraId="5DF76EE4" w14:textId="57DC6491" w:rsidR="00965CB8" w:rsidRDefault="00965CB8" w:rsidP="00965CB8">
      <w:pPr>
        <w:rPr>
          <w:rFonts w:ascii="Arial" w:hAnsi="Arial" w:cs="Arial"/>
        </w:rPr>
      </w:pPr>
    </w:p>
    <w:p w14:paraId="4A045A58" w14:textId="20FFD758" w:rsidR="00253DE6" w:rsidRPr="00944BDA" w:rsidRDefault="00965CB8" w:rsidP="00FE29DA">
      <w:pPr>
        <w:tabs>
          <w:tab w:val="left" w:pos="426"/>
        </w:tabs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M4: Du kannst mit deinem Wissen ein Rätsel lösen.</w:t>
      </w:r>
    </w:p>
    <w:sectPr w:rsidR="00253DE6" w:rsidRPr="00944BDA" w:rsidSect="00436D2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A8AB3" w14:textId="77777777" w:rsidR="00D3186F" w:rsidRDefault="00D3186F" w:rsidP="00944BDA">
      <w:r>
        <w:separator/>
      </w:r>
    </w:p>
  </w:endnote>
  <w:endnote w:type="continuationSeparator" w:id="0">
    <w:p w14:paraId="1001E1DD" w14:textId="77777777" w:rsidR="00D3186F" w:rsidRDefault="00D3186F" w:rsidP="00944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lgerian">
    <w:altName w:val="Kino MT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Textkörper CS)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8FE88" w14:textId="77777777" w:rsidR="00D3186F" w:rsidRDefault="00D3186F" w:rsidP="00944BDA">
      <w:r>
        <w:separator/>
      </w:r>
    </w:p>
  </w:footnote>
  <w:footnote w:type="continuationSeparator" w:id="0">
    <w:p w14:paraId="0535D0A6" w14:textId="77777777" w:rsidR="00D3186F" w:rsidRDefault="00D3186F" w:rsidP="00944B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9D098A"/>
    <w:multiLevelType w:val="hybridMultilevel"/>
    <w:tmpl w:val="514061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BDA"/>
    <w:rsid w:val="002000B9"/>
    <w:rsid w:val="00253DE6"/>
    <w:rsid w:val="00255B0F"/>
    <w:rsid w:val="003716AE"/>
    <w:rsid w:val="003D4D92"/>
    <w:rsid w:val="00436D2F"/>
    <w:rsid w:val="00452013"/>
    <w:rsid w:val="00547C15"/>
    <w:rsid w:val="00556645"/>
    <w:rsid w:val="006356DD"/>
    <w:rsid w:val="00635EDB"/>
    <w:rsid w:val="006D38F4"/>
    <w:rsid w:val="00724497"/>
    <w:rsid w:val="00772035"/>
    <w:rsid w:val="007D3F43"/>
    <w:rsid w:val="00803D06"/>
    <w:rsid w:val="008D0969"/>
    <w:rsid w:val="00944BDA"/>
    <w:rsid w:val="00965CB8"/>
    <w:rsid w:val="00A65A86"/>
    <w:rsid w:val="00A73B55"/>
    <w:rsid w:val="00B666C6"/>
    <w:rsid w:val="00CD6272"/>
    <w:rsid w:val="00D252D1"/>
    <w:rsid w:val="00D3186F"/>
    <w:rsid w:val="00D52D29"/>
    <w:rsid w:val="00D765A3"/>
    <w:rsid w:val="00EC3EBB"/>
    <w:rsid w:val="00FE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1759924"/>
  <w15:docId w15:val="{09208BF9-96C6-4701-8DA7-CDC9F41A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44BD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4BDA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4BDA"/>
    <w:rPr>
      <w:rFonts w:ascii="Times New Roman" w:hAnsi="Times New Roman" w:cs="Times New Roman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44BD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4BDA"/>
  </w:style>
  <w:style w:type="paragraph" w:styleId="Fuzeile">
    <w:name w:val="footer"/>
    <w:basedOn w:val="Standard"/>
    <w:link w:val="FuzeileZchn"/>
    <w:uiPriority w:val="99"/>
    <w:unhideWhenUsed/>
    <w:rsid w:val="00944BD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4BDA"/>
  </w:style>
  <w:style w:type="paragraph" w:styleId="Listenabsatz">
    <w:name w:val="List Paragraph"/>
    <w:basedOn w:val="Standard"/>
    <w:uiPriority w:val="34"/>
    <w:qFormat/>
    <w:rsid w:val="00965CB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GB" w:eastAsia="de-DE"/>
    </w:rPr>
  </w:style>
  <w:style w:type="paragraph" w:styleId="Funotentext">
    <w:name w:val="footnote text"/>
    <w:basedOn w:val="Standard"/>
    <w:link w:val="FunotentextZchn"/>
    <w:unhideWhenUsed/>
    <w:qFormat/>
    <w:rsid w:val="00965CB8"/>
    <w:rPr>
      <w:rFonts w:eastAsiaTheme="minorEastAsia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rsid w:val="00965CB8"/>
    <w:rPr>
      <w:rFonts w:eastAsiaTheme="minorEastAsia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965CB8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965C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schulentwicklung.nrw.de/cms/inklusiver-fachunterricht/lernumgebungen-gestalten/lernumgebungen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Schnelle</dc:creator>
  <cp:lastModifiedBy>T K</cp:lastModifiedBy>
  <cp:revision>2</cp:revision>
  <dcterms:created xsi:type="dcterms:W3CDTF">2019-06-17T18:23:00Z</dcterms:created>
  <dcterms:modified xsi:type="dcterms:W3CDTF">2019-06-17T18:23:00Z</dcterms:modified>
</cp:coreProperties>
</file>