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1F07D" w14:textId="77777777" w:rsidR="004654E5" w:rsidRPr="003C3DB9" w:rsidRDefault="003C3DB9" w:rsidP="003C3DB9">
      <w:pPr>
        <w:spacing w:before="60" w:after="60" w:line="276" w:lineRule="auto"/>
        <w:rPr>
          <w:rFonts w:ascii="Arial" w:hAnsi="Arial" w:cs="Arial"/>
          <w:sz w:val="16"/>
          <w:szCs w:val="16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81F88" w14:paraId="04600FA7" w14:textId="77777777" w:rsidTr="00884C6E">
        <w:tc>
          <w:tcPr>
            <w:tcW w:w="5000" w:type="pct"/>
            <w:shd w:val="clear" w:color="auto" w:fill="BFBFBF" w:themeFill="background1" w:themeFillShade="BF"/>
          </w:tcPr>
          <w:bookmarkEnd w:id="0"/>
          <w:p w14:paraId="7BD3B8A8" w14:textId="77777777" w:rsidR="00081F88" w:rsidRPr="005014D8" w:rsidRDefault="00081F88" w:rsidP="003C3DB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4D8">
              <w:rPr>
                <w:rFonts w:ascii="Arial" w:hAnsi="Arial" w:cs="Arial"/>
                <w:b/>
                <w:bCs/>
                <w:sz w:val="24"/>
                <w:szCs w:val="24"/>
              </w:rPr>
              <w:t>Hinweise zur Methode</w:t>
            </w:r>
          </w:p>
        </w:tc>
      </w:tr>
    </w:tbl>
    <w:p w14:paraId="74452EA4" w14:textId="77777777" w:rsidR="002E5655" w:rsidRPr="003C3DB9" w:rsidRDefault="002E5655" w:rsidP="003C3DB9">
      <w:pPr>
        <w:spacing w:before="60" w:after="60" w:line="276" w:lineRule="auto"/>
        <w:rPr>
          <w:rFonts w:ascii="Arial" w:hAnsi="Arial" w:cs="Arial"/>
          <w:sz w:val="16"/>
          <w:szCs w:val="16"/>
        </w:rPr>
      </w:pPr>
    </w:p>
    <w:p w14:paraId="1D1B3387" w14:textId="77777777" w:rsidR="005F50EB" w:rsidRPr="005F50EB" w:rsidRDefault="005F50EB" w:rsidP="003C3DB9">
      <w:pPr>
        <w:spacing w:before="60" w:after="60" w:line="276" w:lineRule="auto"/>
        <w:rPr>
          <w:rFonts w:ascii="Arial" w:hAnsi="Arial" w:cs="Arial"/>
          <w:b/>
        </w:rPr>
      </w:pPr>
      <w:r w:rsidRPr="005F50EB">
        <w:rPr>
          <w:rFonts w:ascii="Arial" w:hAnsi="Arial" w:cs="Arial"/>
          <w:b/>
        </w:rPr>
        <w:t xml:space="preserve">Ziel </w:t>
      </w:r>
    </w:p>
    <w:p w14:paraId="2FCAF211" w14:textId="4320EF5A" w:rsidR="003C3DB9" w:rsidRDefault="002E5655" w:rsidP="003C3DB9">
      <w:pPr>
        <w:spacing w:before="60" w:after="60" w:line="276" w:lineRule="auto"/>
        <w:rPr>
          <w:rFonts w:ascii="Arial" w:hAnsi="Arial" w:cs="Arial"/>
        </w:rPr>
      </w:pPr>
      <w:r w:rsidRPr="002E5655">
        <w:rPr>
          <w:rFonts w:ascii="Arial" w:hAnsi="Arial" w:cs="Arial"/>
        </w:rPr>
        <w:t>Ziel dieser Methode für das Lesen und Verstehen eines Sachtextes/eines literarischen Textes ist es, das</w:t>
      </w:r>
      <w:r w:rsidR="005F50EB">
        <w:rPr>
          <w:rFonts w:ascii="Arial" w:hAnsi="Arial" w:cs="Arial"/>
        </w:rPr>
        <w:t xml:space="preserve"> </w:t>
      </w:r>
      <w:r w:rsidRPr="002E5655">
        <w:rPr>
          <w:rFonts w:ascii="Arial" w:hAnsi="Arial" w:cs="Arial"/>
        </w:rPr>
        <w:t>Vor-</w:t>
      </w:r>
      <w:r w:rsidR="00CF46C7">
        <w:rPr>
          <w:rFonts w:ascii="Arial" w:hAnsi="Arial" w:cs="Arial"/>
        </w:rPr>
        <w:t xml:space="preserve"> </w:t>
      </w:r>
      <w:r w:rsidRPr="002E5655">
        <w:rPr>
          <w:rFonts w:ascii="Arial" w:hAnsi="Arial" w:cs="Arial"/>
        </w:rPr>
        <w:t>und Fachwissen der Leserinnen und Leser zu aktivieren und dadurch die</w:t>
      </w:r>
      <w:r w:rsidR="005F50EB">
        <w:rPr>
          <w:rFonts w:ascii="Arial" w:hAnsi="Arial" w:cs="Arial"/>
        </w:rPr>
        <w:t xml:space="preserve"> </w:t>
      </w:r>
      <w:r w:rsidRPr="002E5655">
        <w:rPr>
          <w:rFonts w:ascii="Arial" w:hAnsi="Arial" w:cs="Arial"/>
        </w:rPr>
        <w:t>Auseinandersetzung mit Texten</w:t>
      </w:r>
      <w:r w:rsidR="005F50EB">
        <w:rPr>
          <w:rFonts w:ascii="Arial" w:hAnsi="Arial" w:cs="Arial"/>
        </w:rPr>
        <w:t xml:space="preserve"> </w:t>
      </w:r>
      <w:r w:rsidRPr="002E5655">
        <w:rPr>
          <w:rFonts w:ascii="Arial" w:hAnsi="Arial" w:cs="Arial"/>
        </w:rPr>
        <w:t>zu erleichtern. Außerdem wird durch</w:t>
      </w:r>
      <w:r w:rsidR="005F50EB">
        <w:rPr>
          <w:rFonts w:ascii="Arial" w:hAnsi="Arial" w:cs="Arial"/>
        </w:rPr>
        <w:t xml:space="preserve"> </w:t>
      </w:r>
      <w:r w:rsidRPr="002E5655">
        <w:rPr>
          <w:rFonts w:ascii="Arial" w:hAnsi="Arial" w:cs="Arial"/>
        </w:rPr>
        <w:t>den Austausch mit anderen der Umgang mit im Text auftauchenden Unklarheiten geschult.</w:t>
      </w:r>
    </w:p>
    <w:p w14:paraId="618B39B8" w14:textId="77777777" w:rsidR="003C3DB9" w:rsidRDefault="003C3DB9" w:rsidP="003C3DB9">
      <w:pPr>
        <w:spacing w:before="60" w:after="60" w:line="276" w:lineRule="auto"/>
        <w:rPr>
          <w:rFonts w:ascii="Arial" w:hAnsi="Arial" w:cs="Arial"/>
        </w:rPr>
      </w:pPr>
      <w:bookmarkStart w:id="1" w:name="_GoBack"/>
      <w:bookmarkEnd w:id="1"/>
    </w:p>
    <w:p w14:paraId="5A47091E" w14:textId="4E4D4A3C" w:rsidR="00687AFD" w:rsidRDefault="002E5655" w:rsidP="003C3DB9">
      <w:pPr>
        <w:spacing w:before="60" w:after="60" w:line="276" w:lineRule="auto"/>
        <w:rPr>
          <w:rFonts w:ascii="Arial" w:hAnsi="Arial" w:cs="Arial"/>
        </w:rPr>
      </w:pPr>
      <w:r w:rsidRPr="002E5655">
        <w:rPr>
          <w:rFonts w:ascii="Arial" w:hAnsi="Arial" w:cs="Arial"/>
        </w:rPr>
        <w:t>Die Methode kann auch als Vorbereitung für eine Zu</w:t>
      </w:r>
      <w:r w:rsidR="005F50EB">
        <w:rPr>
          <w:rFonts w:ascii="Arial" w:hAnsi="Arial" w:cs="Arial"/>
        </w:rPr>
        <w:t>s</w:t>
      </w:r>
      <w:r w:rsidR="0062214B">
        <w:rPr>
          <w:rFonts w:ascii="Arial" w:hAnsi="Arial" w:cs="Arial"/>
        </w:rPr>
        <w:t xml:space="preserve">ammenfassung, </w:t>
      </w:r>
      <w:r w:rsidRPr="002E5655">
        <w:rPr>
          <w:rFonts w:ascii="Arial" w:hAnsi="Arial" w:cs="Arial"/>
        </w:rPr>
        <w:t xml:space="preserve">das Erstellen einer Mindmap </w:t>
      </w:r>
      <w:r w:rsidR="0062214B">
        <w:rPr>
          <w:rFonts w:ascii="Arial" w:hAnsi="Arial" w:cs="Arial"/>
        </w:rPr>
        <w:t xml:space="preserve">oder einer Definitionslandkarte </w:t>
      </w:r>
      <w:r w:rsidRPr="002E5655">
        <w:rPr>
          <w:rFonts w:ascii="Arial" w:hAnsi="Arial" w:cs="Arial"/>
        </w:rPr>
        <w:t>genutzt werden.</w:t>
      </w:r>
    </w:p>
    <w:p w14:paraId="7235B410" w14:textId="77777777" w:rsidR="00E9013B" w:rsidRDefault="00E9013B" w:rsidP="003C3DB9">
      <w:pPr>
        <w:spacing w:before="60" w:after="60" w:line="276" w:lineRule="auto"/>
        <w:rPr>
          <w:rFonts w:ascii="Arial" w:hAnsi="Arial" w:cs="Arial"/>
        </w:rPr>
      </w:pPr>
    </w:p>
    <w:p w14:paraId="1149C6CC" w14:textId="77777777" w:rsidR="005F50EB" w:rsidRPr="00687AFD" w:rsidRDefault="00687AFD" w:rsidP="003C3DB9">
      <w:pPr>
        <w:spacing w:before="60" w:after="60" w:line="276" w:lineRule="auto"/>
        <w:rPr>
          <w:rFonts w:ascii="Arial" w:hAnsi="Arial" w:cs="Arial"/>
          <w:b/>
        </w:rPr>
      </w:pPr>
      <w:r w:rsidRPr="00687AFD">
        <w:rPr>
          <w:rFonts w:ascii="Arial" w:hAnsi="Arial" w:cs="Arial"/>
          <w:b/>
        </w:rPr>
        <w:t>Ablauf</w:t>
      </w:r>
    </w:p>
    <w:p w14:paraId="565C32AF" w14:textId="0B7BFBDB" w:rsidR="005F50EB" w:rsidRDefault="002E5655" w:rsidP="003C3DB9">
      <w:pPr>
        <w:spacing w:before="60" w:after="60" w:line="276" w:lineRule="auto"/>
        <w:rPr>
          <w:rFonts w:ascii="Arial" w:hAnsi="Arial" w:cs="Arial"/>
        </w:rPr>
      </w:pPr>
      <w:r w:rsidRPr="002E5655">
        <w:rPr>
          <w:rFonts w:ascii="Arial" w:hAnsi="Arial" w:cs="Arial"/>
        </w:rPr>
        <w:t>Die Lerngr</w:t>
      </w:r>
      <w:r w:rsidR="007165C9">
        <w:rPr>
          <w:rFonts w:ascii="Arial" w:hAnsi="Arial" w:cs="Arial"/>
        </w:rPr>
        <w:t>uppe wird in größere Gruppen (5</w:t>
      </w:r>
      <w:r w:rsidR="008B7C34" w:rsidRPr="002714B2">
        <w:rPr>
          <w:rFonts w:cs="Arial"/>
        </w:rPr>
        <w:t>–</w:t>
      </w:r>
      <w:r w:rsidR="005F50EB">
        <w:rPr>
          <w:rFonts w:ascii="Arial" w:hAnsi="Arial" w:cs="Arial"/>
        </w:rPr>
        <w:t xml:space="preserve">6 </w:t>
      </w:r>
      <w:r w:rsidR="0062214B">
        <w:rPr>
          <w:rFonts w:ascii="Arial" w:hAnsi="Arial" w:cs="Arial"/>
        </w:rPr>
        <w:t>Lernende</w:t>
      </w:r>
      <w:r w:rsidRPr="002E5655">
        <w:rPr>
          <w:rFonts w:ascii="Arial" w:hAnsi="Arial" w:cs="Arial"/>
        </w:rPr>
        <w:t xml:space="preserve">) eingeteilt. Pro Gruppe werden ein Set ABC-Kärtchen und mehrere Papierstreifen </w:t>
      </w:r>
      <w:r w:rsidR="0062214B">
        <w:rPr>
          <w:rFonts w:ascii="Arial" w:hAnsi="Arial" w:cs="Arial"/>
        </w:rPr>
        <w:t>für jeden</w:t>
      </w:r>
      <w:r w:rsidRPr="002E5655">
        <w:rPr>
          <w:rFonts w:ascii="Arial" w:hAnsi="Arial" w:cs="Arial"/>
        </w:rPr>
        <w:t xml:space="preserve"> </w:t>
      </w:r>
      <w:r w:rsidR="0062214B">
        <w:rPr>
          <w:rFonts w:ascii="Arial" w:hAnsi="Arial" w:cs="Arial"/>
        </w:rPr>
        <w:t>Lernenden</w:t>
      </w:r>
      <w:r w:rsidR="005F50EB" w:rsidRPr="002E5655">
        <w:rPr>
          <w:rFonts w:ascii="Arial" w:hAnsi="Arial" w:cs="Arial"/>
        </w:rPr>
        <w:t xml:space="preserve"> </w:t>
      </w:r>
      <w:r w:rsidRPr="002E5655">
        <w:rPr>
          <w:rFonts w:ascii="Arial" w:hAnsi="Arial" w:cs="Arial"/>
        </w:rPr>
        <w:t>benötigt.</w:t>
      </w:r>
    </w:p>
    <w:p w14:paraId="2A1154B8" w14:textId="77777777" w:rsidR="00E9013B" w:rsidRDefault="00E9013B" w:rsidP="003C3DB9">
      <w:pPr>
        <w:spacing w:before="60" w:after="60" w:line="276" w:lineRule="auto"/>
        <w:rPr>
          <w:rFonts w:ascii="Arial" w:hAnsi="Arial" w:cs="Arial"/>
        </w:rPr>
      </w:pPr>
    </w:p>
    <w:p w14:paraId="75EBD4F5" w14:textId="77777777" w:rsidR="00687AFD" w:rsidRDefault="002E5655" w:rsidP="003C3DB9">
      <w:pPr>
        <w:pStyle w:val="Listenabsatz"/>
        <w:numPr>
          <w:ilvl w:val="0"/>
          <w:numId w:val="4"/>
        </w:numPr>
        <w:tabs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</w:rPr>
      </w:pPr>
      <w:r w:rsidRPr="005F50EB">
        <w:rPr>
          <w:rFonts w:ascii="Arial" w:hAnsi="Arial" w:cs="Arial"/>
        </w:rPr>
        <w:t>Die ABC-Kärtchen werden auf</w:t>
      </w:r>
      <w:r w:rsidR="005F50EB">
        <w:rPr>
          <w:rFonts w:ascii="Arial" w:hAnsi="Arial" w:cs="Arial"/>
        </w:rPr>
        <w:t xml:space="preserve"> </w:t>
      </w:r>
      <w:r w:rsidRPr="005F50EB">
        <w:rPr>
          <w:rFonts w:ascii="Arial" w:hAnsi="Arial" w:cs="Arial"/>
        </w:rPr>
        <w:t>dem Gruppentisch ausgelegt.</w:t>
      </w:r>
    </w:p>
    <w:p w14:paraId="7355AB18" w14:textId="5D372712" w:rsidR="00687AFD" w:rsidRDefault="002E5655" w:rsidP="003C3DB9">
      <w:pPr>
        <w:pStyle w:val="Listenabsatz"/>
        <w:numPr>
          <w:ilvl w:val="0"/>
          <w:numId w:val="4"/>
        </w:numPr>
        <w:tabs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</w:rPr>
      </w:pPr>
      <w:r w:rsidRPr="005F50EB">
        <w:rPr>
          <w:rFonts w:ascii="Arial" w:hAnsi="Arial" w:cs="Arial"/>
        </w:rPr>
        <w:t>Während des individuellen Lesens schreibt</w:t>
      </w:r>
      <w:r w:rsidR="00687AFD">
        <w:rPr>
          <w:rFonts w:ascii="Arial" w:hAnsi="Arial" w:cs="Arial"/>
        </w:rPr>
        <w:t xml:space="preserve"> jede Schülerin/</w:t>
      </w:r>
      <w:r w:rsidRPr="005F50EB">
        <w:rPr>
          <w:rFonts w:ascii="Arial" w:hAnsi="Arial" w:cs="Arial"/>
        </w:rPr>
        <w:t>jeder Schüler 3</w:t>
      </w:r>
      <w:r w:rsidR="008B7C34" w:rsidRPr="002714B2">
        <w:rPr>
          <w:rFonts w:cs="Arial"/>
        </w:rPr>
        <w:t>–</w:t>
      </w:r>
      <w:r w:rsidRPr="005F50EB">
        <w:rPr>
          <w:rFonts w:ascii="Arial" w:hAnsi="Arial" w:cs="Arial"/>
        </w:rPr>
        <w:t>5 wichtige Begriffe des Textes auf Papierstreifen einzeln heraus und legt</w:t>
      </w:r>
      <w:r w:rsidR="00687AFD">
        <w:rPr>
          <w:rFonts w:ascii="Arial" w:hAnsi="Arial" w:cs="Arial"/>
        </w:rPr>
        <w:t xml:space="preserve"> </w:t>
      </w:r>
      <w:r w:rsidRPr="005F50EB">
        <w:rPr>
          <w:rFonts w:ascii="Arial" w:hAnsi="Arial" w:cs="Arial"/>
        </w:rPr>
        <w:t>diese zu dem Buchstaben des Alphabets, mit dem das Wort beginnt.</w:t>
      </w:r>
    </w:p>
    <w:p w14:paraId="3891ADBB" w14:textId="77777777" w:rsidR="00687AFD" w:rsidRDefault="00687AFD" w:rsidP="003C3DB9">
      <w:pPr>
        <w:pStyle w:val="Listenabsatz"/>
        <w:numPr>
          <w:ilvl w:val="0"/>
          <w:numId w:val="4"/>
        </w:numPr>
        <w:tabs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E5655" w:rsidRPr="005F50EB">
        <w:rPr>
          <w:rFonts w:ascii="Arial" w:hAnsi="Arial" w:cs="Arial"/>
        </w:rPr>
        <w:t>ede/</w:t>
      </w:r>
      <w:r>
        <w:rPr>
          <w:rFonts w:ascii="Arial" w:hAnsi="Arial" w:cs="Arial"/>
        </w:rPr>
        <w:t>Jede</w:t>
      </w:r>
      <w:r w:rsidR="002E5655" w:rsidRPr="005F50EB">
        <w:rPr>
          <w:rFonts w:ascii="Arial" w:hAnsi="Arial" w:cs="Arial"/>
        </w:rPr>
        <w:t>r Einzelne spricht über die von ihr/ihm</w:t>
      </w:r>
      <w:r>
        <w:rPr>
          <w:rFonts w:ascii="Arial" w:hAnsi="Arial" w:cs="Arial"/>
        </w:rPr>
        <w:t xml:space="preserve"> </w:t>
      </w:r>
      <w:r w:rsidR="002E5655" w:rsidRPr="005F50EB">
        <w:rPr>
          <w:rFonts w:ascii="Arial" w:hAnsi="Arial" w:cs="Arial"/>
        </w:rPr>
        <w:t>gewählten Begriffe im Zusammenhang mit dem Thema des Textes.</w:t>
      </w:r>
    </w:p>
    <w:p w14:paraId="47C2BC12" w14:textId="77777777" w:rsidR="00687AFD" w:rsidRDefault="002E5655" w:rsidP="003C3DB9">
      <w:pPr>
        <w:pStyle w:val="Listenabsatz"/>
        <w:numPr>
          <w:ilvl w:val="0"/>
          <w:numId w:val="4"/>
        </w:numPr>
        <w:tabs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</w:rPr>
      </w:pPr>
      <w:r w:rsidRPr="005F50EB">
        <w:rPr>
          <w:rFonts w:ascii="Arial" w:hAnsi="Arial" w:cs="Arial"/>
        </w:rPr>
        <w:t>Nachdem alle Begriffe besprochen/geklärt wurden, können die Papierstreifen auf einem großen Plakat mit dem Titel des Textes in d</w:t>
      </w:r>
      <w:r w:rsidR="00687AFD">
        <w:rPr>
          <w:rFonts w:ascii="Arial" w:hAnsi="Arial" w:cs="Arial"/>
        </w:rPr>
        <w:t>er Mitte zu einer Mindmap/ Definitionslandkarte</w:t>
      </w:r>
      <w:r w:rsidRPr="005F50EB">
        <w:rPr>
          <w:rFonts w:ascii="Arial" w:hAnsi="Arial" w:cs="Arial"/>
        </w:rPr>
        <w:t xml:space="preserve"> geordnet oder für eine Zusammenfassung verwendet werden.</w:t>
      </w:r>
      <w:r w:rsidR="00687AFD">
        <w:rPr>
          <w:rFonts w:ascii="Arial" w:hAnsi="Arial" w:cs="Arial"/>
        </w:rPr>
        <w:t xml:space="preserve"> </w:t>
      </w:r>
    </w:p>
    <w:p w14:paraId="14B5CFEA" w14:textId="77777777" w:rsidR="00E9013B" w:rsidRDefault="00E9013B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</w:p>
    <w:p w14:paraId="1DF60187" w14:textId="77777777" w:rsidR="00E9013B" w:rsidRDefault="002E5655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  <w:r w:rsidRPr="00687AFD">
        <w:rPr>
          <w:rFonts w:ascii="Arial" w:hAnsi="Arial" w:cs="Arial"/>
        </w:rPr>
        <w:t>Bevor mit dem ABCDarium weitergearbeitet wird,</w:t>
      </w:r>
      <w:r w:rsidR="00687AFD">
        <w:rPr>
          <w:rFonts w:ascii="Arial" w:hAnsi="Arial" w:cs="Arial"/>
        </w:rPr>
        <w:t xml:space="preserve"> </w:t>
      </w:r>
      <w:r w:rsidRPr="00687AFD">
        <w:rPr>
          <w:rFonts w:ascii="Arial" w:hAnsi="Arial" w:cs="Arial"/>
        </w:rPr>
        <w:t>kann ein abschließender Vergleich und Austausch im Plenum stattfinden. Dafür stellt eine Gruppe ihr ABCDarium vor und die anderen Gruppen ergänzen ggf.</w:t>
      </w:r>
      <w:r w:rsidR="00687AFD">
        <w:rPr>
          <w:rFonts w:ascii="Arial" w:hAnsi="Arial" w:cs="Arial"/>
        </w:rPr>
        <w:t xml:space="preserve"> </w:t>
      </w:r>
      <w:r w:rsidRPr="00687AFD">
        <w:rPr>
          <w:rFonts w:ascii="Arial" w:hAnsi="Arial" w:cs="Arial"/>
        </w:rPr>
        <w:t>das Ergebnis.</w:t>
      </w:r>
      <w:r w:rsidR="00687AFD">
        <w:rPr>
          <w:rFonts w:ascii="Arial" w:hAnsi="Arial" w:cs="Arial"/>
        </w:rPr>
        <w:t xml:space="preserve"> </w:t>
      </w:r>
    </w:p>
    <w:p w14:paraId="01A55065" w14:textId="77777777" w:rsidR="00E9013B" w:rsidRDefault="00E9013B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</w:p>
    <w:p w14:paraId="3E09D695" w14:textId="77777777" w:rsidR="00687AFD" w:rsidRDefault="002E5655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  <w:r w:rsidRPr="00687AFD">
        <w:rPr>
          <w:rFonts w:ascii="Arial" w:hAnsi="Arial" w:cs="Arial"/>
        </w:rPr>
        <w:t>Das ABCDarium ist in vielen Gebieten einsetzbar und regt auch in der Oberstufe bei schwierigeren Texten zu interessanten Diskussionen an. Zunächst schwer zu deutende</w:t>
      </w:r>
      <w:r w:rsidR="00687AFD">
        <w:rPr>
          <w:rFonts w:ascii="Arial" w:hAnsi="Arial" w:cs="Arial"/>
        </w:rPr>
        <w:t xml:space="preserve"> </w:t>
      </w:r>
      <w:r w:rsidRPr="00687AFD">
        <w:rPr>
          <w:rFonts w:ascii="Arial" w:hAnsi="Arial" w:cs="Arial"/>
        </w:rPr>
        <w:t>Gedichte etwa können mit Hilfe der Schlüsselbegriffe und gemeinsamen Assoziationen verständlich werden.</w:t>
      </w:r>
      <w:r w:rsidR="00687AFD">
        <w:rPr>
          <w:rFonts w:ascii="Arial" w:hAnsi="Arial" w:cs="Arial"/>
        </w:rPr>
        <w:t xml:space="preserve"> </w:t>
      </w:r>
    </w:p>
    <w:p w14:paraId="526705D7" w14:textId="77777777" w:rsidR="00E9013B" w:rsidRDefault="00E9013B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</w:p>
    <w:p w14:paraId="28DB1DCE" w14:textId="77777777" w:rsidR="003C3DB9" w:rsidRDefault="003C3DB9" w:rsidP="003C3DB9">
      <w:pPr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04D383A" w14:textId="77777777" w:rsidR="003C3DB9" w:rsidRPr="003C3DB9" w:rsidRDefault="003C3DB9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</w:p>
    <w:p w14:paraId="5557F47A" w14:textId="7913310A" w:rsidR="00687AFD" w:rsidRPr="00687AFD" w:rsidRDefault="002E5655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  <w:b/>
        </w:rPr>
      </w:pPr>
      <w:r w:rsidRPr="00687AFD">
        <w:rPr>
          <w:rFonts w:ascii="Arial" w:hAnsi="Arial" w:cs="Arial"/>
          <w:b/>
        </w:rPr>
        <w:t>Variante</w:t>
      </w:r>
      <w:r w:rsidR="00687AFD" w:rsidRPr="00687AFD">
        <w:rPr>
          <w:rFonts w:ascii="Arial" w:hAnsi="Arial" w:cs="Arial"/>
          <w:b/>
        </w:rPr>
        <w:t xml:space="preserve"> </w:t>
      </w:r>
    </w:p>
    <w:p w14:paraId="2A4AD153" w14:textId="3A6CF92E" w:rsidR="002E5655" w:rsidRDefault="002E5655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  <w:r w:rsidRPr="00687AFD">
        <w:rPr>
          <w:rFonts w:ascii="Arial" w:hAnsi="Arial" w:cs="Arial"/>
        </w:rPr>
        <w:t xml:space="preserve">Unbekannte Begriffe werden auf andersfarbige Streifen geschrieben und von den anderen </w:t>
      </w:r>
      <w:r w:rsidR="005D3609">
        <w:rPr>
          <w:rFonts w:ascii="Arial" w:hAnsi="Arial" w:cs="Arial"/>
        </w:rPr>
        <w:t xml:space="preserve">Mitschülerinnen/Mitschülern </w:t>
      </w:r>
      <w:r w:rsidRPr="00687AFD">
        <w:rPr>
          <w:rFonts w:ascii="Arial" w:hAnsi="Arial" w:cs="Arial"/>
        </w:rPr>
        <w:t>(oder, falls niemand weiterhelfen kann, von der Lehrkraft) geklärt.</w:t>
      </w:r>
    </w:p>
    <w:p w14:paraId="134D314D" w14:textId="77777777" w:rsidR="00E9013B" w:rsidRDefault="00E9013B" w:rsidP="003C3DB9">
      <w:pPr>
        <w:pStyle w:val="Listenabsatz"/>
        <w:tabs>
          <w:tab w:val="left" w:pos="426"/>
        </w:tabs>
        <w:spacing w:before="60" w:after="60" w:line="276" w:lineRule="auto"/>
        <w:ind w:left="0"/>
        <w:rPr>
          <w:rFonts w:ascii="Arial" w:hAnsi="Arial" w:cs="Arial"/>
        </w:rPr>
      </w:pPr>
    </w:p>
    <w:p w14:paraId="136909C7" w14:textId="77777777" w:rsidR="00687AFD" w:rsidRPr="00687AFD" w:rsidRDefault="00687AFD" w:rsidP="003C3DB9">
      <w:pPr>
        <w:spacing w:before="60" w:after="60" w:line="276" w:lineRule="auto"/>
        <w:rPr>
          <w:rFonts w:ascii="Arial" w:hAnsi="Arial" w:cs="Arial"/>
          <w:b/>
        </w:rPr>
      </w:pPr>
      <w:r w:rsidRPr="00687AFD">
        <w:rPr>
          <w:rFonts w:ascii="Arial" w:hAnsi="Arial" w:cs="Arial"/>
          <w:b/>
        </w:rPr>
        <w:t>Zielgruppe</w:t>
      </w:r>
    </w:p>
    <w:p w14:paraId="3FA8D09D" w14:textId="77777777" w:rsidR="00687AFD" w:rsidRDefault="00687AFD" w:rsidP="003C3DB9">
      <w:pPr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Lernende</w:t>
      </w:r>
      <w:r w:rsidRPr="002E5655">
        <w:rPr>
          <w:rFonts w:ascii="Arial" w:hAnsi="Arial" w:cs="Arial"/>
        </w:rPr>
        <w:t xml:space="preserve"> ab der 2. Klass</w:t>
      </w:r>
      <w:r>
        <w:rPr>
          <w:rFonts w:ascii="Arial" w:hAnsi="Arial" w:cs="Arial"/>
        </w:rPr>
        <w:t>e</w:t>
      </w:r>
    </w:p>
    <w:p w14:paraId="4A57EF27" w14:textId="77777777" w:rsidR="00687AFD" w:rsidRPr="00687AFD" w:rsidRDefault="00687AFD" w:rsidP="003C3DB9">
      <w:pPr>
        <w:spacing w:before="60" w:after="6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81F88" w14:paraId="50828943" w14:textId="77777777" w:rsidTr="00884C6E">
        <w:tc>
          <w:tcPr>
            <w:tcW w:w="5000" w:type="pct"/>
            <w:shd w:val="clear" w:color="auto" w:fill="BFBFBF" w:themeFill="background1" w:themeFillShade="BF"/>
          </w:tcPr>
          <w:p w14:paraId="2A7E7606" w14:textId="77777777" w:rsidR="00081F88" w:rsidRDefault="00081F88" w:rsidP="003C3DB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3AD8BB50" w14:textId="77777777" w:rsidR="00081F88" w:rsidRPr="005014D8" w:rsidRDefault="00081F88" w:rsidP="003C3DB9">
      <w:pPr>
        <w:spacing w:before="60" w:after="60" w:line="276" w:lineRule="auto"/>
        <w:rPr>
          <w:rFonts w:ascii="Arial" w:hAnsi="Arial" w:cs="Arial"/>
          <w:sz w:val="16"/>
          <w:szCs w:val="16"/>
        </w:rPr>
      </w:pPr>
    </w:p>
    <w:p w14:paraId="2796BC16" w14:textId="1E8873A4" w:rsidR="00637CFA" w:rsidRPr="00081F88" w:rsidRDefault="002E5655" w:rsidP="003C3DB9">
      <w:pPr>
        <w:spacing w:before="60" w:after="60" w:line="276" w:lineRule="auto"/>
        <w:rPr>
          <w:rFonts w:ascii="Arial" w:hAnsi="Arial" w:cs="Arial"/>
        </w:rPr>
      </w:pPr>
      <w:r w:rsidRPr="002E5655">
        <w:rPr>
          <w:rFonts w:ascii="Arial" w:hAnsi="Arial" w:cs="Arial"/>
        </w:rPr>
        <w:t>https://alf-hannover.de/sites/default/files/materialien/abcdarium.pdf</w:t>
      </w:r>
      <w:r>
        <w:rPr>
          <w:rFonts w:ascii="Arial" w:hAnsi="Arial" w:cs="Arial"/>
        </w:rPr>
        <w:t xml:space="preserve"> </w:t>
      </w:r>
      <w:r w:rsidR="00264727">
        <w:rPr>
          <w:rFonts w:ascii="Arial" w:hAnsi="Arial" w:cs="Arial"/>
        </w:rPr>
        <w:t>[</w:t>
      </w:r>
      <w:r w:rsidR="00AB281C">
        <w:rPr>
          <w:rFonts w:ascii="Arial" w:hAnsi="Arial" w:cs="Arial"/>
        </w:rPr>
        <w:t>25.11.</w:t>
      </w:r>
      <w:r w:rsidR="001C59D6">
        <w:rPr>
          <w:rFonts w:ascii="Arial" w:hAnsi="Arial" w:cs="Arial"/>
        </w:rPr>
        <w:t>2020</w:t>
      </w:r>
      <w:r w:rsidR="00081F88">
        <w:rPr>
          <w:rFonts w:ascii="Arial" w:hAnsi="Arial" w:cs="Arial"/>
        </w:rPr>
        <w:t>]</w:t>
      </w:r>
    </w:p>
    <w:sectPr w:rsidR="00637CFA" w:rsidRPr="00081F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EC856" w14:textId="77777777" w:rsidR="00903292" w:rsidRDefault="00903292" w:rsidP="000E5772">
      <w:r>
        <w:separator/>
      </w:r>
    </w:p>
  </w:endnote>
  <w:endnote w:type="continuationSeparator" w:id="0">
    <w:p w14:paraId="663F5453" w14:textId="77777777" w:rsidR="00903292" w:rsidRDefault="0090329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573C9" w14:textId="77777777" w:rsidR="00903292" w:rsidRDefault="00903292" w:rsidP="000E5772">
      <w:r>
        <w:separator/>
      </w:r>
    </w:p>
  </w:footnote>
  <w:footnote w:type="continuationSeparator" w:id="0">
    <w:p w14:paraId="2FFF2569" w14:textId="77777777" w:rsidR="00903292" w:rsidRDefault="00903292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4CE15354" w14:textId="77777777" w:rsidTr="00C65C8F">
      <w:trPr>
        <w:jc w:val="center"/>
      </w:trPr>
      <w:tc>
        <w:tcPr>
          <w:tcW w:w="1666" w:type="pct"/>
          <w:vAlign w:val="center"/>
        </w:tcPr>
        <w:p w14:paraId="5457BF18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0DA51DB" wp14:editId="1283051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54AEFEF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66E3731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3EC366A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94666C4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7663418" wp14:editId="36E94B2B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61794994" w14:textId="77777777" w:rsidTr="004170C4">
      <w:trPr>
        <w:jc w:val="center"/>
      </w:trPr>
      <w:tc>
        <w:tcPr>
          <w:tcW w:w="5000" w:type="pct"/>
          <w:gridSpan w:val="3"/>
        </w:tcPr>
        <w:p w14:paraId="7B46AD75" w14:textId="77777777" w:rsidR="001413C6" w:rsidRPr="008B7A32" w:rsidRDefault="00CE1A6F" w:rsidP="00C1051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Methode: </w:t>
          </w:r>
          <w:r w:rsidR="002E5655">
            <w:rPr>
              <w:rFonts w:ascii="Arial" w:hAnsi="Arial" w:cs="Arial"/>
              <w:b/>
              <w:sz w:val="28"/>
              <w:szCs w:val="24"/>
            </w:rPr>
            <w:t>ABC</w:t>
          </w:r>
          <w:r w:rsidR="00C10510">
            <w:rPr>
              <w:rFonts w:ascii="Arial" w:hAnsi="Arial" w:cs="Arial"/>
              <w:b/>
              <w:sz w:val="28"/>
              <w:szCs w:val="24"/>
            </w:rPr>
            <w:t>Darium</w:t>
          </w:r>
        </w:p>
      </w:tc>
    </w:tr>
  </w:tbl>
  <w:bookmarkEnd w:id="2"/>
  <w:p w14:paraId="05089826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F59148" wp14:editId="1DD336C6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6C95EB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63DB0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11D09"/>
    <w:multiLevelType w:val="hybridMultilevel"/>
    <w:tmpl w:val="C1EC22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4E6C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61AC7"/>
    <w:multiLevelType w:val="hybridMultilevel"/>
    <w:tmpl w:val="0FD4A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12E8D"/>
    <w:rsid w:val="0004157C"/>
    <w:rsid w:val="00042DAA"/>
    <w:rsid w:val="00060C8B"/>
    <w:rsid w:val="0008001B"/>
    <w:rsid w:val="00081F88"/>
    <w:rsid w:val="000B4BC6"/>
    <w:rsid w:val="000C1F59"/>
    <w:rsid w:val="000E5772"/>
    <w:rsid w:val="000F0AF3"/>
    <w:rsid w:val="00103706"/>
    <w:rsid w:val="0011769F"/>
    <w:rsid w:val="00120609"/>
    <w:rsid w:val="001413C6"/>
    <w:rsid w:val="0014392D"/>
    <w:rsid w:val="00143F87"/>
    <w:rsid w:val="0016747B"/>
    <w:rsid w:val="001C59D6"/>
    <w:rsid w:val="001E7AA8"/>
    <w:rsid w:val="001E7E66"/>
    <w:rsid w:val="00213630"/>
    <w:rsid w:val="00220D82"/>
    <w:rsid w:val="002550D0"/>
    <w:rsid w:val="00256AA1"/>
    <w:rsid w:val="00264727"/>
    <w:rsid w:val="00287005"/>
    <w:rsid w:val="00290FAE"/>
    <w:rsid w:val="002A5394"/>
    <w:rsid w:val="002C4517"/>
    <w:rsid w:val="002E2FB0"/>
    <w:rsid w:val="002E5655"/>
    <w:rsid w:val="002F2A6D"/>
    <w:rsid w:val="003248DA"/>
    <w:rsid w:val="0036207C"/>
    <w:rsid w:val="003924E6"/>
    <w:rsid w:val="003A0B7B"/>
    <w:rsid w:val="003C295E"/>
    <w:rsid w:val="003C3DB9"/>
    <w:rsid w:val="003F20D8"/>
    <w:rsid w:val="00401308"/>
    <w:rsid w:val="004170C4"/>
    <w:rsid w:val="004200AA"/>
    <w:rsid w:val="0042459A"/>
    <w:rsid w:val="00445058"/>
    <w:rsid w:val="00476E91"/>
    <w:rsid w:val="004A6D67"/>
    <w:rsid w:val="004B0276"/>
    <w:rsid w:val="004D369F"/>
    <w:rsid w:val="005014D8"/>
    <w:rsid w:val="00502C65"/>
    <w:rsid w:val="00504366"/>
    <w:rsid w:val="0051260D"/>
    <w:rsid w:val="00513ED3"/>
    <w:rsid w:val="00526A14"/>
    <w:rsid w:val="00533CA4"/>
    <w:rsid w:val="00555EE0"/>
    <w:rsid w:val="0057122B"/>
    <w:rsid w:val="005771BA"/>
    <w:rsid w:val="005B3EF3"/>
    <w:rsid w:val="005C0F5E"/>
    <w:rsid w:val="005C6620"/>
    <w:rsid w:val="005D3609"/>
    <w:rsid w:val="005F50EB"/>
    <w:rsid w:val="00607181"/>
    <w:rsid w:val="0062214B"/>
    <w:rsid w:val="00637CFA"/>
    <w:rsid w:val="0064664A"/>
    <w:rsid w:val="00687AFD"/>
    <w:rsid w:val="006A3F3C"/>
    <w:rsid w:val="006D71C8"/>
    <w:rsid w:val="006F2719"/>
    <w:rsid w:val="007108B2"/>
    <w:rsid w:val="007165C9"/>
    <w:rsid w:val="0074098E"/>
    <w:rsid w:val="00763E50"/>
    <w:rsid w:val="00765803"/>
    <w:rsid w:val="00794053"/>
    <w:rsid w:val="007A40FE"/>
    <w:rsid w:val="007C4D9D"/>
    <w:rsid w:val="007E74DD"/>
    <w:rsid w:val="007F3DE2"/>
    <w:rsid w:val="00810808"/>
    <w:rsid w:val="00815712"/>
    <w:rsid w:val="008446DB"/>
    <w:rsid w:val="00850A21"/>
    <w:rsid w:val="00867C61"/>
    <w:rsid w:val="00867D4F"/>
    <w:rsid w:val="00881A81"/>
    <w:rsid w:val="008B7A32"/>
    <w:rsid w:val="008B7C34"/>
    <w:rsid w:val="008C4CB6"/>
    <w:rsid w:val="008D0FD8"/>
    <w:rsid w:val="008D674C"/>
    <w:rsid w:val="00903292"/>
    <w:rsid w:val="0099234A"/>
    <w:rsid w:val="009C0663"/>
    <w:rsid w:val="009C7862"/>
    <w:rsid w:val="009E6C34"/>
    <w:rsid w:val="009F7C36"/>
    <w:rsid w:val="00A3577F"/>
    <w:rsid w:val="00AB281C"/>
    <w:rsid w:val="00AE4679"/>
    <w:rsid w:val="00AF34CD"/>
    <w:rsid w:val="00B14162"/>
    <w:rsid w:val="00B2488B"/>
    <w:rsid w:val="00B45BB4"/>
    <w:rsid w:val="00BD6D24"/>
    <w:rsid w:val="00C00C7D"/>
    <w:rsid w:val="00C10510"/>
    <w:rsid w:val="00C37706"/>
    <w:rsid w:val="00C55517"/>
    <w:rsid w:val="00C65C8F"/>
    <w:rsid w:val="00CB2D95"/>
    <w:rsid w:val="00CC5232"/>
    <w:rsid w:val="00CE1A6F"/>
    <w:rsid w:val="00CE242F"/>
    <w:rsid w:val="00CF46C7"/>
    <w:rsid w:val="00D02237"/>
    <w:rsid w:val="00D25074"/>
    <w:rsid w:val="00D3441F"/>
    <w:rsid w:val="00DB609B"/>
    <w:rsid w:val="00E21FEA"/>
    <w:rsid w:val="00E52813"/>
    <w:rsid w:val="00E62E4F"/>
    <w:rsid w:val="00E73285"/>
    <w:rsid w:val="00E75CB7"/>
    <w:rsid w:val="00E9013B"/>
    <w:rsid w:val="00E95118"/>
    <w:rsid w:val="00F01278"/>
    <w:rsid w:val="00F10920"/>
    <w:rsid w:val="00F22759"/>
    <w:rsid w:val="00F5475F"/>
    <w:rsid w:val="00F5620E"/>
    <w:rsid w:val="00F867C4"/>
    <w:rsid w:val="00FA7341"/>
    <w:rsid w:val="00FB532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87A25B"/>
  <w15:docId w15:val="{4B45E48B-58AE-4A4F-9A7B-DB48B5BF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table" w:customStyle="1" w:styleId="Tabellenraster2">
    <w:name w:val="Tabellenraster2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12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5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24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6D71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3D73-5318-48B8-84D7-98957FF8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Layout-Vorlage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14</cp:revision>
  <cp:lastPrinted>2018-12-12T20:59:00Z</cp:lastPrinted>
  <dcterms:created xsi:type="dcterms:W3CDTF">2020-11-18T13:08:00Z</dcterms:created>
  <dcterms:modified xsi:type="dcterms:W3CDTF">2020-12-18T09:55:00Z</dcterms:modified>
</cp:coreProperties>
</file>