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21DFA" w14:textId="06DA8029" w:rsidR="006870C3" w:rsidRPr="004F0A1B" w:rsidRDefault="00FA1680" w:rsidP="00D84028">
      <w:pPr>
        <w:spacing w:after="120" w:line="240" w:lineRule="auto"/>
        <w:rPr>
          <w:rFonts w:ascii="Arial" w:hAnsi="Arial" w:cs="Arial"/>
          <w:b/>
          <w:sz w:val="24"/>
          <w:szCs w:val="24"/>
        </w:rPr>
      </w:pPr>
      <w:r w:rsidRPr="004F0A1B">
        <w:rPr>
          <w:rFonts w:ascii="Arial" w:hAnsi="Arial" w:cs="Arial"/>
          <w:b/>
          <w:sz w:val="24"/>
          <w:szCs w:val="24"/>
        </w:rPr>
        <w:t>Curriculare Analyse</w:t>
      </w:r>
    </w:p>
    <w:tbl>
      <w:tblPr>
        <w:tblStyle w:val="Tabellenraster"/>
        <w:tblW w:w="14570" w:type="dxa"/>
        <w:tblLayout w:type="fixed"/>
        <w:tblCellMar>
          <w:top w:w="57" w:type="dxa"/>
          <w:left w:w="57" w:type="dxa"/>
          <w:bottom w:w="57" w:type="dxa"/>
          <w:right w:w="57" w:type="dxa"/>
        </w:tblCellMar>
        <w:tblLook w:val="04A0" w:firstRow="1" w:lastRow="0" w:firstColumn="1" w:lastColumn="0" w:noHBand="0" w:noVBand="1"/>
      </w:tblPr>
      <w:tblGrid>
        <w:gridCol w:w="2551"/>
        <w:gridCol w:w="5272"/>
        <w:gridCol w:w="4139"/>
        <w:gridCol w:w="2608"/>
      </w:tblGrid>
      <w:tr w:rsidR="004F00E4" w:rsidRPr="004F0A1B" w14:paraId="185377AF" w14:textId="77777777" w:rsidTr="004F0A1B">
        <w:trPr>
          <w:trHeight w:val="850"/>
        </w:trPr>
        <w:tc>
          <w:tcPr>
            <w:tcW w:w="14570" w:type="dxa"/>
            <w:gridSpan w:val="4"/>
          </w:tcPr>
          <w:p w14:paraId="1844C369" w14:textId="08DE9B18" w:rsidR="004F00E4" w:rsidRPr="004F0A1B" w:rsidRDefault="004F00E4" w:rsidP="001E4EF9">
            <w:pPr>
              <w:rPr>
                <w:rFonts w:ascii="Arial" w:eastAsia="Times New Roman" w:hAnsi="Arial" w:cs="Arial"/>
                <w:b/>
                <w:sz w:val="24"/>
                <w:szCs w:val="24"/>
                <w:lang w:eastAsia="de-DE"/>
              </w:rPr>
            </w:pPr>
            <w:r w:rsidRPr="004F0A1B">
              <w:rPr>
                <w:rFonts w:ascii="Arial" w:eastAsia="Times New Roman" w:hAnsi="Arial" w:cs="Arial"/>
                <w:b/>
                <w:sz w:val="24"/>
                <w:szCs w:val="24"/>
                <w:lang w:eastAsia="de-DE"/>
              </w:rPr>
              <w:t>Lernfeld</w:t>
            </w:r>
            <w:r w:rsidR="00E41E2F" w:rsidRPr="004F0A1B">
              <w:rPr>
                <w:sz w:val="24"/>
                <w:szCs w:val="24"/>
              </w:rPr>
              <w:t xml:space="preserve"> </w:t>
            </w:r>
            <w:r w:rsidRPr="004F0A1B">
              <w:rPr>
                <w:rFonts w:ascii="Arial" w:eastAsia="Times New Roman" w:hAnsi="Arial" w:cs="Arial"/>
                <w:b/>
                <w:sz w:val="24"/>
                <w:szCs w:val="24"/>
                <w:lang w:eastAsia="de-DE"/>
              </w:rPr>
              <w:t>Nr.</w:t>
            </w:r>
            <w:r w:rsidR="00980679" w:rsidRPr="004F0A1B">
              <w:rPr>
                <w:rFonts w:ascii="Arial" w:eastAsia="Times New Roman" w:hAnsi="Arial" w:cs="Arial"/>
                <w:b/>
                <w:sz w:val="24"/>
                <w:szCs w:val="24"/>
                <w:lang w:eastAsia="de-DE"/>
              </w:rPr>
              <w:t xml:space="preserve">: </w:t>
            </w:r>
            <w:r w:rsidR="00980679" w:rsidRPr="004F0A1B">
              <w:rPr>
                <w:rFonts w:ascii="Arial" w:eastAsia="Times New Roman" w:hAnsi="Arial" w:cs="Arial"/>
                <w:b/>
                <w:sz w:val="24"/>
                <w:szCs w:val="24"/>
                <w:lang w:eastAsia="de-DE"/>
              </w:rPr>
              <w:tab/>
            </w:r>
            <w:r w:rsidR="00C12858" w:rsidRPr="004F0A1B">
              <w:rPr>
                <w:rFonts w:ascii="Arial" w:eastAsia="Times New Roman" w:hAnsi="Arial" w:cs="Arial"/>
                <w:b/>
                <w:sz w:val="24"/>
                <w:szCs w:val="24"/>
                <w:lang w:eastAsia="de-DE"/>
              </w:rPr>
              <w:t>2</w:t>
            </w:r>
            <w:r w:rsidR="00980679" w:rsidRPr="004F0A1B">
              <w:rPr>
                <w:rFonts w:ascii="Arial" w:eastAsia="Times New Roman" w:hAnsi="Arial" w:cs="Arial"/>
                <w:b/>
                <w:sz w:val="24"/>
                <w:szCs w:val="24"/>
                <w:lang w:eastAsia="de-DE"/>
              </w:rPr>
              <w:t xml:space="preserve"> </w:t>
            </w:r>
            <w:r w:rsidR="00C12858" w:rsidRPr="004F0A1B">
              <w:rPr>
                <w:rFonts w:ascii="Arial" w:eastAsia="Times New Roman" w:hAnsi="Arial" w:cs="Arial"/>
                <w:b/>
                <w:sz w:val="24"/>
                <w:szCs w:val="24"/>
                <w:lang w:eastAsia="de-DE"/>
              </w:rPr>
              <w:t>Nichtmetallische Untergründe bearbeiten und beschichten</w:t>
            </w:r>
          </w:p>
          <w:p w14:paraId="2109407A" w14:textId="2863BDBD" w:rsidR="004F00E4" w:rsidRPr="004F0A1B" w:rsidRDefault="004F00E4" w:rsidP="001E4EF9">
            <w:pPr>
              <w:rPr>
                <w:rFonts w:ascii="Arial" w:eastAsia="Times New Roman" w:hAnsi="Arial" w:cs="Arial"/>
                <w:b/>
                <w:sz w:val="24"/>
                <w:szCs w:val="24"/>
                <w:lang w:eastAsia="de-DE"/>
              </w:rPr>
            </w:pPr>
            <w:r w:rsidRPr="004F0A1B">
              <w:rPr>
                <w:rFonts w:ascii="Arial" w:eastAsia="Times New Roman" w:hAnsi="Arial" w:cs="Arial"/>
                <w:b/>
                <w:sz w:val="24"/>
                <w:szCs w:val="24"/>
                <w:lang w:eastAsia="de-DE"/>
              </w:rPr>
              <w:t>Ausbildungsjahr:</w:t>
            </w:r>
            <w:r w:rsidR="007E5FE4" w:rsidRPr="004F0A1B">
              <w:rPr>
                <w:rFonts w:ascii="Arial" w:eastAsia="Times New Roman" w:hAnsi="Arial" w:cs="Arial"/>
                <w:b/>
                <w:sz w:val="24"/>
                <w:szCs w:val="24"/>
                <w:lang w:eastAsia="de-DE"/>
              </w:rPr>
              <w:tab/>
            </w:r>
            <w:r w:rsidR="00887C82" w:rsidRPr="004F0A1B">
              <w:rPr>
                <w:rFonts w:ascii="Arial" w:eastAsia="Times New Roman" w:hAnsi="Arial" w:cs="Arial"/>
                <w:b/>
                <w:sz w:val="24"/>
                <w:szCs w:val="24"/>
                <w:lang w:eastAsia="de-DE"/>
              </w:rPr>
              <w:t>1</w:t>
            </w:r>
          </w:p>
          <w:p w14:paraId="7AFB5E09" w14:textId="30299E07" w:rsidR="004F00E4" w:rsidRPr="004F0A1B" w:rsidRDefault="004F00E4" w:rsidP="00D84028">
            <w:pPr>
              <w:tabs>
                <w:tab w:val="left" w:pos="2130"/>
              </w:tabs>
              <w:rPr>
                <w:rFonts w:ascii="Arial" w:hAnsi="Arial" w:cs="Arial"/>
                <w:b/>
                <w:sz w:val="24"/>
                <w:szCs w:val="24"/>
              </w:rPr>
            </w:pPr>
            <w:r w:rsidRPr="004F0A1B">
              <w:rPr>
                <w:rFonts w:ascii="Arial" w:eastAsia="Times New Roman" w:hAnsi="Arial" w:cs="Arial"/>
                <w:b/>
                <w:sz w:val="24"/>
                <w:szCs w:val="24"/>
                <w:lang w:eastAsia="de-DE"/>
              </w:rPr>
              <w:t xml:space="preserve">Zeitrichtwert: </w:t>
            </w:r>
            <w:r w:rsidRPr="004F0A1B">
              <w:rPr>
                <w:rFonts w:ascii="Arial" w:eastAsia="Times New Roman" w:hAnsi="Arial" w:cs="Arial"/>
                <w:b/>
                <w:sz w:val="24"/>
                <w:szCs w:val="24"/>
                <w:lang w:eastAsia="de-DE"/>
              </w:rPr>
              <w:tab/>
            </w:r>
            <w:r w:rsidR="007A1EA1" w:rsidRPr="004F0A1B">
              <w:rPr>
                <w:rFonts w:ascii="Arial" w:eastAsia="Times New Roman" w:hAnsi="Arial" w:cs="Arial"/>
                <w:b/>
                <w:sz w:val="24"/>
                <w:szCs w:val="24"/>
                <w:lang w:eastAsia="de-DE"/>
              </w:rPr>
              <w:t>8</w:t>
            </w:r>
            <w:r w:rsidR="007E5FE4" w:rsidRPr="004F0A1B">
              <w:rPr>
                <w:rFonts w:ascii="Arial" w:eastAsia="Times New Roman" w:hAnsi="Arial" w:cs="Arial"/>
                <w:b/>
                <w:sz w:val="24"/>
                <w:szCs w:val="24"/>
                <w:lang w:eastAsia="de-DE"/>
              </w:rPr>
              <w:t xml:space="preserve">0 </w:t>
            </w:r>
            <w:r w:rsidR="00FA1680" w:rsidRPr="004F0A1B">
              <w:rPr>
                <w:rFonts w:ascii="Arial" w:eastAsia="Times New Roman" w:hAnsi="Arial" w:cs="Arial"/>
                <w:b/>
                <w:sz w:val="24"/>
                <w:szCs w:val="24"/>
                <w:lang w:eastAsia="de-DE"/>
              </w:rPr>
              <w:t>Stunden</w:t>
            </w:r>
            <w:r w:rsidR="00A97639">
              <w:rPr>
                <w:rFonts w:ascii="Arial" w:eastAsia="Times New Roman" w:hAnsi="Arial" w:cs="Arial"/>
                <w:b/>
                <w:sz w:val="24"/>
                <w:szCs w:val="24"/>
                <w:lang w:eastAsia="de-DE"/>
              </w:rPr>
              <w:t xml:space="preserve"> </w:t>
            </w:r>
          </w:p>
        </w:tc>
      </w:tr>
      <w:tr w:rsidR="004F0A1B" w:rsidRPr="004F0A1B" w14:paraId="2E997D20" w14:textId="77777777" w:rsidTr="002E1289">
        <w:trPr>
          <w:trHeight w:val="794"/>
        </w:trPr>
        <w:tc>
          <w:tcPr>
            <w:tcW w:w="2551" w:type="dxa"/>
            <w:shd w:val="clear" w:color="auto" w:fill="D9D9D9" w:themeFill="background1" w:themeFillShade="D9"/>
          </w:tcPr>
          <w:p w14:paraId="55232427" w14:textId="77777777" w:rsidR="004F00E4" w:rsidRPr="004F0A1B" w:rsidRDefault="004F00E4" w:rsidP="001E4EF9">
            <w:pPr>
              <w:rPr>
                <w:rFonts w:ascii="Arial" w:eastAsia="Times New Roman" w:hAnsi="Arial" w:cs="Arial"/>
                <w:b/>
                <w:sz w:val="24"/>
                <w:szCs w:val="24"/>
                <w:lang w:eastAsia="de-DE"/>
              </w:rPr>
            </w:pPr>
            <w:r w:rsidRPr="004F0A1B">
              <w:rPr>
                <w:rFonts w:ascii="Arial" w:eastAsia="Times New Roman" w:hAnsi="Arial" w:cs="Arial"/>
                <w:b/>
                <w:sz w:val="24"/>
                <w:szCs w:val="24"/>
                <w:lang w:eastAsia="de-DE"/>
              </w:rPr>
              <w:t>Phase der vollständigen Handlung</w:t>
            </w:r>
          </w:p>
        </w:tc>
        <w:tc>
          <w:tcPr>
            <w:tcW w:w="5272" w:type="dxa"/>
            <w:shd w:val="clear" w:color="auto" w:fill="D9D9D9" w:themeFill="background1" w:themeFillShade="D9"/>
          </w:tcPr>
          <w:p w14:paraId="402ED31F" w14:textId="77777777" w:rsidR="004F00E4" w:rsidRPr="004F0A1B" w:rsidRDefault="004F00E4" w:rsidP="001E4EF9">
            <w:pPr>
              <w:rPr>
                <w:rFonts w:ascii="Arial" w:hAnsi="Arial" w:cs="Arial"/>
                <w:b/>
                <w:sz w:val="24"/>
                <w:szCs w:val="24"/>
              </w:rPr>
            </w:pPr>
            <w:r w:rsidRPr="004F0A1B">
              <w:rPr>
                <w:rFonts w:ascii="Arial" w:hAnsi="Arial" w:cs="Arial"/>
                <w:b/>
                <w:sz w:val="24"/>
                <w:szCs w:val="24"/>
              </w:rPr>
              <w:t xml:space="preserve">Kompetenz aus dem </w:t>
            </w:r>
            <w:r w:rsidR="008F0FFE" w:rsidRPr="004F0A1B">
              <w:rPr>
                <w:rFonts w:ascii="Arial" w:hAnsi="Arial" w:cs="Arial"/>
                <w:b/>
                <w:sz w:val="24"/>
                <w:szCs w:val="24"/>
              </w:rPr>
              <w:t>Rahmenl</w:t>
            </w:r>
            <w:r w:rsidRPr="004F0A1B">
              <w:rPr>
                <w:rFonts w:ascii="Arial" w:hAnsi="Arial" w:cs="Arial"/>
                <w:b/>
                <w:sz w:val="24"/>
                <w:szCs w:val="24"/>
              </w:rPr>
              <w:t>ehrplan</w:t>
            </w:r>
          </w:p>
        </w:tc>
        <w:tc>
          <w:tcPr>
            <w:tcW w:w="4139" w:type="dxa"/>
            <w:shd w:val="clear" w:color="auto" w:fill="D9D9D9" w:themeFill="background1" w:themeFillShade="D9"/>
          </w:tcPr>
          <w:p w14:paraId="5F6615C4" w14:textId="77777777" w:rsidR="004F00E4" w:rsidRPr="004F0A1B" w:rsidRDefault="004F00E4" w:rsidP="001E4EF9">
            <w:pPr>
              <w:rPr>
                <w:rFonts w:ascii="Arial" w:hAnsi="Arial" w:cs="Arial"/>
                <w:b/>
                <w:sz w:val="24"/>
                <w:szCs w:val="24"/>
              </w:rPr>
            </w:pPr>
            <w:r w:rsidRPr="004F0A1B">
              <w:rPr>
                <w:rFonts w:ascii="Arial" w:hAnsi="Arial" w:cs="Arial"/>
                <w:b/>
                <w:sz w:val="24"/>
                <w:szCs w:val="24"/>
              </w:rPr>
              <w:t>Berufliche Handlungen</w:t>
            </w:r>
            <w:r w:rsidRPr="004F0A1B">
              <w:rPr>
                <w:rStyle w:val="Funotenzeichen"/>
                <w:rFonts w:ascii="Arial" w:hAnsi="Arial" w:cs="Arial"/>
                <w:b/>
                <w:sz w:val="24"/>
                <w:szCs w:val="24"/>
              </w:rPr>
              <w:footnoteReference w:id="1"/>
            </w:r>
          </w:p>
        </w:tc>
        <w:tc>
          <w:tcPr>
            <w:tcW w:w="2608" w:type="dxa"/>
            <w:shd w:val="clear" w:color="auto" w:fill="D9D9D9" w:themeFill="background1" w:themeFillShade="D9"/>
          </w:tcPr>
          <w:p w14:paraId="6A5DE14F" w14:textId="77777777" w:rsidR="004F00E4" w:rsidRPr="004F0A1B" w:rsidRDefault="004F00E4" w:rsidP="001E4EF9">
            <w:pPr>
              <w:rPr>
                <w:rFonts w:ascii="Arial" w:hAnsi="Arial" w:cs="Arial"/>
                <w:b/>
                <w:sz w:val="24"/>
                <w:szCs w:val="24"/>
              </w:rPr>
            </w:pPr>
            <w:r w:rsidRPr="004F0A1B">
              <w:rPr>
                <w:rFonts w:ascii="Arial" w:hAnsi="Arial" w:cs="Arial"/>
                <w:b/>
                <w:sz w:val="24"/>
                <w:szCs w:val="24"/>
              </w:rPr>
              <w:t>Anmerkungen</w:t>
            </w:r>
            <w:r w:rsidRPr="004F0A1B">
              <w:rPr>
                <w:rStyle w:val="Funotenzeichen"/>
                <w:rFonts w:ascii="Arial" w:hAnsi="Arial" w:cs="Arial"/>
                <w:b/>
                <w:sz w:val="24"/>
                <w:szCs w:val="24"/>
              </w:rPr>
              <w:footnoteReference w:id="2"/>
            </w:r>
          </w:p>
        </w:tc>
      </w:tr>
      <w:tr w:rsidR="004F0A1B" w:rsidRPr="004F0A1B" w14:paraId="7EBA124C" w14:textId="77777777" w:rsidTr="004F0A1B">
        <w:trPr>
          <w:trHeight w:val="624"/>
        </w:trPr>
        <w:tc>
          <w:tcPr>
            <w:tcW w:w="2551" w:type="dxa"/>
          </w:tcPr>
          <w:p w14:paraId="5161FDE7" w14:textId="3DD37CC8" w:rsidR="004F00E4" w:rsidRPr="004F0A1B" w:rsidRDefault="004F00E4" w:rsidP="001E4EF9">
            <w:pPr>
              <w:rPr>
                <w:rFonts w:ascii="Arial" w:eastAsia="Times New Roman" w:hAnsi="Arial" w:cs="Arial"/>
                <w:sz w:val="24"/>
                <w:szCs w:val="24"/>
                <w:u w:val="single"/>
                <w:lang w:eastAsia="de-DE"/>
              </w:rPr>
            </w:pPr>
            <w:r w:rsidRPr="004F0A1B">
              <w:rPr>
                <w:rFonts w:ascii="Arial" w:hAnsi="Arial" w:cs="Arial"/>
                <w:sz w:val="24"/>
                <w:szCs w:val="24"/>
                <w:u w:val="single"/>
              </w:rPr>
              <w:t>Analysieren:</w:t>
            </w:r>
          </w:p>
        </w:tc>
        <w:tc>
          <w:tcPr>
            <w:tcW w:w="5272" w:type="dxa"/>
          </w:tcPr>
          <w:p w14:paraId="3756797C" w14:textId="5EF08B4F" w:rsidR="004F00E4" w:rsidRPr="004F0A1B" w:rsidRDefault="00C12858" w:rsidP="001E4EF9">
            <w:pPr>
              <w:rPr>
                <w:rFonts w:ascii="Arial" w:hAnsi="Arial" w:cs="Arial"/>
                <w:sz w:val="24"/>
                <w:szCs w:val="24"/>
              </w:rPr>
            </w:pPr>
            <w:r w:rsidRPr="004F0A1B">
              <w:rPr>
                <w:rFonts w:ascii="Arial" w:hAnsi="Arial" w:cs="Arial"/>
                <w:sz w:val="24"/>
                <w:szCs w:val="24"/>
              </w:rPr>
              <w:t>Die Schülerinnen und Schüler analysieren mit Hilfe technischer Unterlagen die Auftrags</w:t>
            </w:r>
            <w:r w:rsidRPr="004F0A1B">
              <w:rPr>
                <w:rFonts w:ascii="Arial" w:hAnsi="Arial" w:cs="Arial"/>
                <w:sz w:val="24"/>
                <w:szCs w:val="24"/>
              </w:rPr>
              <w:softHyphen/>
              <w:t>situation.</w:t>
            </w:r>
          </w:p>
        </w:tc>
        <w:tc>
          <w:tcPr>
            <w:tcW w:w="4139" w:type="dxa"/>
          </w:tcPr>
          <w:p w14:paraId="0B7F5979" w14:textId="0FDCC66B" w:rsidR="00F53F1A" w:rsidRPr="004F0A1B" w:rsidRDefault="00C12858" w:rsidP="00DE0780">
            <w:pPr>
              <w:rPr>
                <w:sz w:val="24"/>
                <w:szCs w:val="24"/>
              </w:rPr>
            </w:pPr>
            <w:r w:rsidRPr="004F0A1B">
              <w:rPr>
                <w:rFonts w:ascii="Arial" w:hAnsi="Arial" w:cs="Arial"/>
                <w:sz w:val="24"/>
                <w:szCs w:val="24"/>
              </w:rPr>
              <w:t>Die Schülerinnen und Schüler lesen und erfassen den Arbeitsauftrag incl. technischer Zeichnungen, technischer Merkblätter und Datenblätter.</w:t>
            </w:r>
            <w:bookmarkStart w:id="0" w:name="_GoBack"/>
            <w:bookmarkEnd w:id="0"/>
          </w:p>
        </w:tc>
        <w:tc>
          <w:tcPr>
            <w:tcW w:w="2608" w:type="dxa"/>
          </w:tcPr>
          <w:p w14:paraId="2F983F1D" w14:textId="660CC17A" w:rsidR="00F37C9B" w:rsidRPr="004F0A1B" w:rsidRDefault="00F37C9B" w:rsidP="001E4EF9">
            <w:pPr>
              <w:rPr>
                <w:rFonts w:ascii="Arial" w:hAnsi="Arial" w:cs="Arial"/>
                <w:sz w:val="24"/>
                <w:szCs w:val="24"/>
              </w:rPr>
            </w:pPr>
          </w:p>
        </w:tc>
      </w:tr>
      <w:tr w:rsidR="004F0A1B" w:rsidRPr="004F0A1B" w14:paraId="297FD7EC" w14:textId="77777777" w:rsidTr="004F0A1B">
        <w:trPr>
          <w:trHeight w:val="624"/>
        </w:trPr>
        <w:tc>
          <w:tcPr>
            <w:tcW w:w="2551" w:type="dxa"/>
          </w:tcPr>
          <w:p w14:paraId="435CFAD9" w14:textId="77777777" w:rsidR="004F00E4" w:rsidRPr="004F0A1B" w:rsidRDefault="004F00E4" w:rsidP="001E4EF9">
            <w:pPr>
              <w:rPr>
                <w:rFonts w:ascii="Arial" w:hAnsi="Arial" w:cs="Arial"/>
                <w:sz w:val="24"/>
                <w:szCs w:val="24"/>
                <w:u w:val="single"/>
              </w:rPr>
            </w:pPr>
            <w:r w:rsidRPr="004F0A1B">
              <w:rPr>
                <w:rFonts w:ascii="Arial" w:hAnsi="Arial" w:cs="Arial"/>
                <w:sz w:val="24"/>
                <w:szCs w:val="24"/>
                <w:u w:val="single"/>
              </w:rPr>
              <w:t>Informieren:</w:t>
            </w:r>
          </w:p>
        </w:tc>
        <w:tc>
          <w:tcPr>
            <w:tcW w:w="5272" w:type="dxa"/>
          </w:tcPr>
          <w:p w14:paraId="61103FCE" w14:textId="1E2E16B9" w:rsidR="004F00E4" w:rsidRPr="004F0A1B" w:rsidRDefault="00C12858" w:rsidP="00C12858">
            <w:pPr>
              <w:rPr>
                <w:rFonts w:ascii="Arial" w:hAnsi="Arial" w:cs="Arial"/>
                <w:sz w:val="24"/>
                <w:szCs w:val="24"/>
              </w:rPr>
            </w:pPr>
            <w:r w:rsidRPr="004F0A1B">
              <w:rPr>
                <w:rFonts w:ascii="Arial" w:hAnsi="Arial" w:cs="Arial"/>
                <w:sz w:val="24"/>
                <w:szCs w:val="24"/>
              </w:rPr>
              <w:t>Sie erfassen die Wechselwirkungen zwischen nichtmetallischen Untergründen und Beschich</w:t>
            </w:r>
            <w:r w:rsidRPr="004F0A1B">
              <w:rPr>
                <w:rFonts w:ascii="Arial" w:hAnsi="Arial" w:cs="Arial"/>
                <w:sz w:val="24"/>
                <w:szCs w:val="24"/>
              </w:rPr>
              <w:softHyphen/>
              <w:t>tungsstoffen (physikalische und chemische Eigenschaften).</w:t>
            </w:r>
          </w:p>
        </w:tc>
        <w:tc>
          <w:tcPr>
            <w:tcW w:w="4139" w:type="dxa"/>
          </w:tcPr>
          <w:p w14:paraId="476CAE08" w14:textId="40A61A51" w:rsidR="007F2933" w:rsidRPr="004F0A1B" w:rsidRDefault="00C12858" w:rsidP="00DE0780">
            <w:pPr>
              <w:rPr>
                <w:sz w:val="24"/>
                <w:szCs w:val="24"/>
              </w:rPr>
            </w:pPr>
            <w:r w:rsidRPr="004F0A1B">
              <w:rPr>
                <w:rFonts w:ascii="Arial" w:hAnsi="Arial" w:cs="Arial"/>
                <w:sz w:val="24"/>
                <w:szCs w:val="24"/>
              </w:rPr>
              <w:t>Die Schülerinnen und Schüler verschaffen sich einen Überblick über verschiedene nichtmetallische Unter</w:t>
            </w:r>
            <w:r w:rsidRPr="004F0A1B">
              <w:rPr>
                <w:rFonts w:ascii="Arial" w:hAnsi="Arial" w:cs="Arial"/>
                <w:sz w:val="24"/>
                <w:szCs w:val="24"/>
              </w:rPr>
              <w:softHyphen/>
              <w:t>gründe sowie deren physikalischen und chemischen Eigenschaften.</w:t>
            </w:r>
          </w:p>
        </w:tc>
        <w:tc>
          <w:tcPr>
            <w:tcW w:w="2608" w:type="dxa"/>
          </w:tcPr>
          <w:p w14:paraId="6259D82E" w14:textId="77777777" w:rsidR="00C12858" w:rsidRPr="004F0A1B" w:rsidRDefault="00C12858" w:rsidP="00C12858">
            <w:pPr>
              <w:rPr>
                <w:rFonts w:ascii="Arial" w:hAnsi="Arial" w:cs="Arial"/>
                <w:sz w:val="24"/>
                <w:szCs w:val="24"/>
              </w:rPr>
            </w:pPr>
            <w:r w:rsidRPr="004F0A1B">
              <w:rPr>
                <w:rFonts w:ascii="Arial" w:hAnsi="Arial" w:cs="Arial"/>
                <w:sz w:val="24"/>
                <w:szCs w:val="24"/>
              </w:rPr>
              <w:t>Untergründe:</w:t>
            </w:r>
          </w:p>
          <w:p w14:paraId="2BC74A68" w14:textId="77777777" w:rsidR="00C12858" w:rsidRPr="004F0A1B" w:rsidRDefault="00C12858" w:rsidP="00DE0780">
            <w:pPr>
              <w:pStyle w:val="Listenabsatz"/>
              <w:numPr>
                <w:ilvl w:val="0"/>
                <w:numId w:val="7"/>
              </w:numPr>
              <w:ind w:left="284" w:hanging="227"/>
              <w:rPr>
                <w:rFonts w:ascii="Arial" w:hAnsi="Arial" w:cs="Arial"/>
                <w:sz w:val="24"/>
                <w:szCs w:val="24"/>
              </w:rPr>
            </w:pPr>
            <w:r w:rsidRPr="004F0A1B">
              <w:rPr>
                <w:rFonts w:ascii="Arial" w:hAnsi="Arial" w:cs="Arial"/>
                <w:sz w:val="24"/>
                <w:szCs w:val="24"/>
              </w:rPr>
              <w:t>Mineralische Untergründe</w:t>
            </w:r>
          </w:p>
          <w:p w14:paraId="177E4EA0" w14:textId="77777777" w:rsidR="00C12858" w:rsidRPr="004F0A1B" w:rsidRDefault="00C12858" w:rsidP="00DE0780">
            <w:pPr>
              <w:pStyle w:val="Listenabsatz"/>
              <w:numPr>
                <w:ilvl w:val="0"/>
                <w:numId w:val="7"/>
              </w:numPr>
              <w:ind w:left="284" w:hanging="227"/>
              <w:rPr>
                <w:rFonts w:ascii="Arial" w:hAnsi="Arial" w:cs="Arial"/>
                <w:sz w:val="24"/>
                <w:szCs w:val="24"/>
              </w:rPr>
            </w:pPr>
            <w:r w:rsidRPr="004F0A1B">
              <w:rPr>
                <w:rFonts w:ascii="Arial" w:hAnsi="Arial" w:cs="Arial"/>
                <w:sz w:val="24"/>
                <w:szCs w:val="24"/>
              </w:rPr>
              <w:t>Holz &amp; Holzwerkstoffe</w:t>
            </w:r>
          </w:p>
          <w:p w14:paraId="639B179B" w14:textId="77777777" w:rsidR="00C12858" w:rsidRPr="004F0A1B" w:rsidRDefault="00C12858" w:rsidP="00DE0780">
            <w:pPr>
              <w:pStyle w:val="Listenabsatz"/>
              <w:numPr>
                <w:ilvl w:val="0"/>
                <w:numId w:val="7"/>
              </w:numPr>
              <w:ind w:left="284" w:hanging="227"/>
              <w:rPr>
                <w:rFonts w:ascii="Arial" w:hAnsi="Arial" w:cs="Arial"/>
                <w:sz w:val="24"/>
                <w:szCs w:val="24"/>
              </w:rPr>
            </w:pPr>
            <w:r w:rsidRPr="004F0A1B">
              <w:rPr>
                <w:rFonts w:ascii="Arial" w:hAnsi="Arial" w:cs="Arial"/>
                <w:sz w:val="24"/>
                <w:szCs w:val="24"/>
              </w:rPr>
              <w:t>Kunststoffe</w:t>
            </w:r>
          </w:p>
          <w:p w14:paraId="4FE57A16" w14:textId="77777777" w:rsidR="00C12858" w:rsidRPr="004F0A1B" w:rsidRDefault="00C12858" w:rsidP="00DE0780">
            <w:pPr>
              <w:spacing w:before="120"/>
              <w:ind w:left="57"/>
              <w:rPr>
                <w:rFonts w:ascii="Arial" w:hAnsi="Arial" w:cs="Arial"/>
                <w:sz w:val="24"/>
                <w:szCs w:val="24"/>
              </w:rPr>
            </w:pPr>
            <w:r w:rsidRPr="004F0A1B">
              <w:rPr>
                <w:rFonts w:ascii="Arial" w:hAnsi="Arial" w:cs="Arial"/>
                <w:sz w:val="24"/>
                <w:szCs w:val="24"/>
              </w:rPr>
              <w:t>Eigenschaften:</w:t>
            </w:r>
          </w:p>
          <w:p w14:paraId="31898399" w14:textId="77777777" w:rsidR="00C12858" w:rsidRPr="004F0A1B" w:rsidRDefault="00C12858" w:rsidP="00DE0780">
            <w:pPr>
              <w:pStyle w:val="Listenabsatz"/>
              <w:numPr>
                <w:ilvl w:val="0"/>
                <w:numId w:val="7"/>
              </w:numPr>
              <w:ind w:left="284" w:hanging="227"/>
              <w:rPr>
                <w:rFonts w:ascii="Arial" w:hAnsi="Arial" w:cs="Arial"/>
                <w:sz w:val="24"/>
                <w:szCs w:val="24"/>
              </w:rPr>
            </w:pPr>
            <w:r w:rsidRPr="004F0A1B">
              <w:rPr>
                <w:rFonts w:ascii="Arial" w:hAnsi="Arial" w:cs="Arial"/>
                <w:sz w:val="24"/>
                <w:szCs w:val="24"/>
              </w:rPr>
              <w:t>Kohäsion &amp; Adhäsion</w:t>
            </w:r>
          </w:p>
          <w:p w14:paraId="038A43C0" w14:textId="77777777" w:rsidR="00C12858" w:rsidRPr="004F0A1B" w:rsidRDefault="00C12858" w:rsidP="00DE0780">
            <w:pPr>
              <w:pStyle w:val="Listenabsatz"/>
              <w:numPr>
                <w:ilvl w:val="0"/>
                <w:numId w:val="7"/>
              </w:numPr>
              <w:ind w:left="284" w:hanging="227"/>
              <w:rPr>
                <w:rFonts w:ascii="Arial" w:hAnsi="Arial" w:cs="Arial"/>
                <w:sz w:val="24"/>
                <w:szCs w:val="24"/>
              </w:rPr>
            </w:pPr>
            <w:r w:rsidRPr="004F0A1B">
              <w:rPr>
                <w:rFonts w:ascii="Arial" w:hAnsi="Arial" w:cs="Arial"/>
                <w:sz w:val="24"/>
                <w:szCs w:val="24"/>
              </w:rPr>
              <w:t>Benetzbarkeit</w:t>
            </w:r>
          </w:p>
          <w:p w14:paraId="6A55D4F2" w14:textId="77777777" w:rsidR="00C12858" w:rsidRPr="004F0A1B" w:rsidRDefault="00C12858" w:rsidP="00DE0780">
            <w:pPr>
              <w:pStyle w:val="Listenabsatz"/>
              <w:numPr>
                <w:ilvl w:val="0"/>
                <w:numId w:val="7"/>
              </w:numPr>
              <w:ind w:left="284" w:hanging="227"/>
              <w:rPr>
                <w:rFonts w:ascii="Arial" w:hAnsi="Arial" w:cs="Arial"/>
                <w:sz w:val="24"/>
                <w:szCs w:val="24"/>
              </w:rPr>
            </w:pPr>
            <w:r w:rsidRPr="004F0A1B">
              <w:rPr>
                <w:rFonts w:ascii="Arial" w:hAnsi="Arial" w:cs="Arial"/>
                <w:sz w:val="24"/>
                <w:szCs w:val="24"/>
              </w:rPr>
              <w:t>Porosität &amp; Kapillarität</w:t>
            </w:r>
          </w:p>
          <w:p w14:paraId="79D72A97" w14:textId="77777777" w:rsidR="00C12858" w:rsidRPr="004F0A1B" w:rsidRDefault="00C12858" w:rsidP="00DE0780">
            <w:pPr>
              <w:pStyle w:val="Listenabsatz"/>
              <w:numPr>
                <w:ilvl w:val="0"/>
                <w:numId w:val="7"/>
              </w:numPr>
              <w:ind w:left="284" w:hanging="227"/>
              <w:rPr>
                <w:rFonts w:ascii="Arial" w:hAnsi="Arial" w:cs="Arial"/>
                <w:sz w:val="24"/>
                <w:szCs w:val="24"/>
              </w:rPr>
            </w:pPr>
            <w:r w:rsidRPr="004F0A1B">
              <w:rPr>
                <w:rFonts w:ascii="Arial" w:hAnsi="Arial" w:cs="Arial"/>
                <w:sz w:val="24"/>
                <w:szCs w:val="24"/>
              </w:rPr>
              <w:t>Viskosität</w:t>
            </w:r>
          </w:p>
          <w:p w14:paraId="2F5D4DD6" w14:textId="23B62839" w:rsidR="004F00E4" w:rsidRPr="004F0A1B" w:rsidRDefault="00C12858" w:rsidP="00DE0780">
            <w:pPr>
              <w:pStyle w:val="Listenabsatz"/>
              <w:numPr>
                <w:ilvl w:val="0"/>
                <w:numId w:val="7"/>
              </w:numPr>
              <w:ind w:left="284" w:hanging="227"/>
              <w:rPr>
                <w:rFonts w:ascii="Arial" w:hAnsi="Arial" w:cs="Arial"/>
                <w:sz w:val="24"/>
                <w:szCs w:val="24"/>
              </w:rPr>
            </w:pPr>
            <w:r w:rsidRPr="004F0A1B">
              <w:rPr>
                <w:rFonts w:ascii="Arial" w:hAnsi="Arial" w:cs="Arial"/>
                <w:sz w:val="24"/>
                <w:szCs w:val="24"/>
              </w:rPr>
              <w:t>pH-Wert</w:t>
            </w:r>
            <w:r w:rsidRPr="004F0A1B" w:rsidDel="00C12858">
              <w:rPr>
                <w:rFonts w:ascii="Arial" w:hAnsi="Arial" w:cs="Arial"/>
                <w:sz w:val="24"/>
                <w:szCs w:val="24"/>
              </w:rPr>
              <w:t xml:space="preserve"> </w:t>
            </w:r>
          </w:p>
        </w:tc>
      </w:tr>
      <w:tr w:rsidR="004F0A1B" w:rsidRPr="004F0A1B" w14:paraId="1B66B3A1" w14:textId="77777777" w:rsidTr="004F0A1B">
        <w:trPr>
          <w:trHeight w:val="624"/>
        </w:trPr>
        <w:tc>
          <w:tcPr>
            <w:tcW w:w="2551" w:type="dxa"/>
          </w:tcPr>
          <w:p w14:paraId="2F10A7C2" w14:textId="28F507C1" w:rsidR="004F00E4" w:rsidRPr="004F0A1B" w:rsidRDefault="004F00E4" w:rsidP="00D84028">
            <w:pPr>
              <w:rPr>
                <w:rFonts w:ascii="Arial" w:hAnsi="Arial" w:cs="Arial"/>
                <w:sz w:val="24"/>
                <w:szCs w:val="24"/>
              </w:rPr>
            </w:pPr>
            <w:r w:rsidRPr="004F0A1B">
              <w:rPr>
                <w:rFonts w:ascii="Arial" w:hAnsi="Arial" w:cs="Arial"/>
                <w:sz w:val="24"/>
                <w:szCs w:val="24"/>
                <w:u w:val="single"/>
              </w:rPr>
              <w:t>Planen:</w:t>
            </w:r>
          </w:p>
        </w:tc>
        <w:tc>
          <w:tcPr>
            <w:tcW w:w="5272" w:type="dxa"/>
          </w:tcPr>
          <w:p w14:paraId="7EB01F56" w14:textId="01496071" w:rsidR="004F00E4" w:rsidRPr="004F0A1B" w:rsidRDefault="00C12858" w:rsidP="001E4EF9">
            <w:pPr>
              <w:rPr>
                <w:rFonts w:ascii="Arial" w:hAnsi="Arial" w:cs="Arial"/>
                <w:sz w:val="24"/>
                <w:szCs w:val="24"/>
              </w:rPr>
            </w:pPr>
            <w:r w:rsidRPr="004F0A1B">
              <w:rPr>
                <w:rFonts w:ascii="Arial" w:hAnsi="Arial" w:cs="Arial"/>
                <w:sz w:val="24"/>
                <w:szCs w:val="24"/>
              </w:rPr>
              <w:t>Sie planen Arbeitsschritte zur Beseitigung der Untergrundmängel (Untergrundprüfung, Reinigungsmittel, Schleifmittel, Grundie</w:t>
            </w:r>
            <w:r w:rsidRPr="004F0A1B">
              <w:rPr>
                <w:rFonts w:ascii="Arial" w:hAnsi="Arial" w:cs="Arial"/>
                <w:sz w:val="24"/>
                <w:szCs w:val="24"/>
              </w:rPr>
              <w:softHyphen/>
              <w:t xml:space="preserve">rungen, </w:t>
            </w:r>
            <w:r w:rsidRPr="004F0A1B">
              <w:rPr>
                <w:rFonts w:ascii="Arial" w:hAnsi="Arial" w:cs="Arial"/>
                <w:sz w:val="24"/>
                <w:szCs w:val="24"/>
              </w:rPr>
              <w:lastRenderedPageBreak/>
              <w:t>Spachtelmassen) und nutzen zur Auswahl eines Beschichtungssystems technische Informatio</w:t>
            </w:r>
            <w:r w:rsidRPr="004F0A1B">
              <w:rPr>
                <w:rFonts w:ascii="Arial" w:hAnsi="Arial" w:cs="Arial"/>
                <w:sz w:val="24"/>
                <w:szCs w:val="24"/>
              </w:rPr>
              <w:softHyphen/>
              <w:t>nen.</w:t>
            </w:r>
          </w:p>
        </w:tc>
        <w:tc>
          <w:tcPr>
            <w:tcW w:w="4139" w:type="dxa"/>
          </w:tcPr>
          <w:p w14:paraId="45AF283E" w14:textId="28178C77" w:rsidR="00817E55" w:rsidRPr="004F0A1B" w:rsidRDefault="00C12858" w:rsidP="00DE0780">
            <w:pPr>
              <w:rPr>
                <w:sz w:val="24"/>
                <w:szCs w:val="24"/>
              </w:rPr>
            </w:pPr>
            <w:r w:rsidRPr="004F0A1B">
              <w:rPr>
                <w:rFonts w:ascii="Arial" w:hAnsi="Arial" w:cs="Arial"/>
                <w:sz w:val="24"/>
                <w:szCs w:val="24"/>
              </w:rPr>
              <w:lastRenderedPageBreak/>
              <w:t xml:space="preserve">Die Schülerinnen und Schüler planen die Auftragsausführung auf Grundlage ausgewählter </w:t>
            </w:r>
            <w:r w:rsidRPr="004F0A1B">
              <w:rPr>
                <w:rFonts w:ascii="Arial" w:hAnsi="Arial" w:cs="Arial"/>
                <w:sz w:val="24"/>
                <w:szCs w:val="24"/>
              </w:rPr>
              <w:lastRenderedPageBreak/>
              <w:t>Untergrundprüfungen. Sie bereiten die Untergründe mit Hilfe von Reinigungsmitteln, Schleifmitteln, Spachtelmassen und Grundierungen vor.</w:t>
            </w:r>
          </w:p>
        </w:tc>
        <w:tc>
          <w:tcPr>
            <w:tcW w:w="2608" w:type="dxa"/>
          </w:tcPr>
          <w:p w14:paraId="6BA7B20E" w14:textId="31692A18" w:rsidR="008D1F6C" w:rsidRPr="004F0A1B" w:rsidRDefault="008D1F6C" w:rsidP="001E4EF9">
            <w:pPr>
              <w:rPr>
                <w:rFonts w:ascii="Arial" w:hAnsi="Arial" w:cs="Arial"/>
                <w:sz w:val="24"/>
                <w:szCs w:val="24"/>
              </w:rPr>
            </w:pPr>
          </w:p>
        </w:tc>
      </w:tr>
      <w:tr w:rsidR="004F0A1B" w:rsidRPr="004F0A1B" w14:paraId="2AFA27CE" w14:textId="77777777" w:rsidTr="004F0A1B">
        <w:trPr>
          <w:trHeight w:val="624"/>
        </w:trPr>
        <w:tc>
          <w:tcPr>
            <w:tcW w:w="2551" w:type="dxa"/>
          </w:tcPr>
          <w:p w14:paraId="4E05FABC" w14:textId="77777777" w:rsidR="004F00E4" w:rsidRPr="004F0A1B" w:rsidRDefault="004F00E4" w:rsidP="001E4EF9">
            <w:pPr>
              <w:rPr>
                <w:rFonts w:ascii="Arial" w:eastAsia="Times New Roman" w:hAnsi="Arial" w:cs="Arial"/>
                <w:sz w:val="24"/>
                <w:szCs w:val="24"/>
                <w:u w:val="single"/>
                <w:lang w:eastAsia="de-DE"/>
              </w:rPr>
            </w:pPr>
            <w:r w:rsidRPr="004F0A1B">
              <w:rPr>
                <w:rFonts w:ascii="Arial" w:hAnsi="Arial" w:cs="Arial"/>
                <w:sz w:val="24"/>
                <w:szCs w:val="24"/>
                <w:u w:val="single"/>
              </w:rPr>
              <w:t>Entscheiden:</w:t>
            </w:r>
          </w:p>
        </w:tc>
        <w:tc>
          <w:tcPr>
            <w:tcW w:w="5272" w:type="dxa"/>
          </w:tcPr>
          <w:p w14:paraId="13F79627" w14:textId="77777777" w:rsidR="00A54DD4" w:rsidRPr="004F0A1B" w:rsidRDefault="007B751F" w:rsidP="001E4EF9">
            <w:pPr>
              <w:rPr>
                <w:rFonts w:ascii="Arial" w:hAnsi="Arial" w:cs="Arial"/>
                <w:sz w:val="24"/>
                <w:szCs w:val="24"/>
              </w:rPr>
            </w:pPr>
            <w:r w:rsidRPr="004F0A1B">
              <w:rPr>
                <w:rFonts w:ascii="Arial" w:hAnsi="Arial" w:cs="Arial"/>
                <w:sz w:val="24"/>
                <w:szCs w:val="24"/>
              </w:rPr>
              <w:t xml:space="preserve">Sie entscheiden sich für einen Arbeitsablauf und erstellen einen Arbeitsablaufplan. </w:t>
            </w:r>
          </w:p>
          <w:p w14:paraId="08082CB0" w14:textId="543BC4BE" w:rsidR="00A54DD4" w:rsidRPr="004F0A1B" w:rsidRDefault="007B751F" w:rsidP="001E4EF9">
            <w:pPr>
              <w:rPr>
                <w:rFonts w:ascii="Arial" w:hAnsi="Arial" w:cs="Arial"/>
                <w:sz w:val="24"/>
                <w:szCs w:val="24"/>
              </w:rPr>
            </w:pPr>
            <w:r w:rsidRPr="004F0A1B">
              <w:rPr>
                <w:rFonts w:ascii="Arial" w:hAnsi="Arial" w:cs="Arial"/>
                <w:sz w:val="24"/>
                <w:szCs w:val="24"/>
              </w:rPr>
              <w:t xml:space="preserve">Sie listen die Werkzeuge und Materialen auf, legen ihre Persönliche Schutzausrüstung fest und ergreifen Maßnahmen zum Arbeits- und Umweltschutz. </w:t>
            </w:r>
          </w:p>
          <w:p w14:paraId="5670D091" w14:textId="23BEA49A" w:rsidR="004F00E4" w:rsidRPr="004F0A1B" w:rsidRDefault="007B751F" w:rsidP="001E4EF9">
            <w:pPr>
              <w:rPr>
                <w:rFonts w:ascii="Arial" w:hAnsi="Arial" w:cs="Arial"/>
                <w:sz w:val="24"/>
                <w:szCs w:val="24"/>
              </w:rPr>
            </w:pPr>
            <w:r w:rsidRPr="004F0A1B">
              <w:rPr>
                <w:rFonts w:ascii="Arial" w:hAnsi="Arial" w:cs="Arial"/>
                <w:sz w:val="24"/>
                <w:szCs w:val="24"/>
              </w:rPr>
              <w:t>Sie berechnen die Flächen und den Material</w:t>
            </w:r>
            <w:r w:rsidRPr="004F0A1B">
              <w:rPr>
                <w:rFonts w:ascii="Arial" w:hAnsi="Arial" w:cs="Arial"/>
                <w:sz w:val="24"/>
                <w:szCs w:val="24"/>
              </w:rPr>
              <w:softHyphen/>
              <w:t>bedarf aus Kennwerten und Daten (</w:t>
            </w:r>
            <w:r w:rsidRPr="004F0A1B">
              <w:rPr>
                <w:rFonts w:ascii="Arial" w:hAnsi="Arial" w:cs="Arial"/>
                <w:i/>
                <w:iCs/>
                <w:sz w:val="24"/>
                <w:szCs w:val="24"/>
              </w:rPr>
              <w:t>Technische Merkblätter, Zeichnungen).</w:t>
            </w:r>
          </w:p>
        </w:tc>
        <w:tc>
          <w:tcPr>
            <w:tcW w:w="4139" w:type="dxa"/>
          </w:tcPr>
          <w:p w14:paraId="77B61D44" w14:textId="77777777" w:rsidR="00535DD8" w:rsidRPr="004F0A1B" w:rsidRDefault="007B751F" w:rsidP="00DE0780">
            <w:pPr>
              <w:rPr>
                <w:rFonts w:ascii="Arial" w:hAnsi="Arial" w:cs="Arial"/>
                <w:sz w:val="24"/>
                <w:szCs w:val="24"/>
              </w:rPr>
            </w:pPr>
            <w:r w:rsidRPr="004F0A1B">
              <w:rPr>
                <w:rFonts w:ascii="Arial" w:hAnsi="Arial" w:cs="Arial"/>
                <w:sz w:val="24"/>
                <w:szCs w:val="24"/>
              </w:rPr>
              <w:t>Die Schülerinnen und Schüler wählen ein geeignetes Beschichtungs</w:t>
            </w:r>
            <w:r w:rsidRPr="004F0A1B">
              <w:rPr>
                <w:rFonts w:ascii="Arial" w:hAnsi="Arial" w:cs="Arial"/>
                <w:sz w:val="24"/>
                <w:szCs w:val="24"/>
              </w:rPr>
              <w:softHyphen/>
              <w:t>material aus. Sie strukturieren die Arbeits</w:t>
            </w:r>
            <w:r w:rsidRPr="004F0A1B">
              <w:rPr>
                <w:rFonts w:ascii="Arial" w:hAnsi="Arial" w:cs="Arial"/>
                <w:sz w:val="24"/>
                <w:szCs w:val="24"/>
              </w:rPr>
              <w:softHyphen/>
              <w:t xml:space="preserve">abläufe in Teilschritte und legen notwendige Werkzeuge, ihre Persönliche Schutzausrüstung fest. </w:t>
            </w:r>
          </w:p>
          <w:p w14:paraId="415F56C2" w14:textId="5C81B97F" w:rsidR="00535DD8" w:rsidRPr="004F0A1B" w:rsidRDefault="007B751F" w:rsidP="00DE0780">
            <w:pPr>
              <w:rPr>
                <w:rFonts w:ascii="Arial" w:hAnsi="Arial" w:cs="Arial"/>
                <w:sz w:val="24"/>
                <w:szCs w:val="24"/>
              </w:rPr>
            </w:pPr>
            <w:r w:rsidRPr="004F0A1B">
              <w:rPr>
                <w:rFonts w:ascii="Arial" w:hAnsi="Arial" w:cs="Arial"/>
                <w:sz w:val="24"/>
                <w:szCs w:val="24"/>
              </w:rPr>
              <w:t>Zudem berücksichtigen sie die Unfallverhütungsvorschriften und den Umweltschutz.</w:t>
            </w:r>
          </w:p>
          <w:p w14:paraId="40FE3573" w14:textId="138313EA" w:rsidR="00CD4A14" w:rsidRPr="004F0A1B" w:rsidRDefault="007B751F" w:rsidP="00DE0780">
            <w:pPr>
              <w:rPr>
                <w:sz w:val="24"/>
                <w:szCs w:val="24"/>
              </w:rPr>
            </w:pPr>
            <w:r w:rsidRPr="004F0A1B">
              <w:rPr>
                <w:rFonts w:ascii="Arial" w:hAnsi="Arial" w:cs="Arial"/>
                <w:sz w:val="24"/>
                <w:szCs w:val="24"/>
              </w:rPr>
              <w:t>Sie ermitteln den Flächen- und Materialbedarf unter zu Hilfenahme von Technischen Merkblättern und Zeich</w:t>
            </w:r>
            <w:r w:rsidR="00A54DD4" w:rsidRPr="004F0A1B">
              <w:rPr>
                <w:rFonts w:ascii="Arial" w:hAnsi="Arial" w:cs="Arial"/>
                <w:sz w:val="24"/>
                <w:szCs w:val="24"/>
              </w:rPr>
              <w:softHyphen/>
            </w:r>
            <w:r w:rsidRPr="004F0A1B">
              <w:rPr>
                <w:rFonts w:ascii="Arial" w:hAnsi="Arial" w:cs="Arial"/>
                <w:sz w:val="24"/>
                <w:szCs w:val="24"/>
              </w:rPr>
              <w:t>nungen.</w:t>
            </w:r>
          </w:p>
        </w:tc>
        <w:tc>
          <w:tcPr>
            <w:tcW w:w="2608" w:type="dxa"/>
          </w:tcPr>
          <w:p w14:paraId="73555065" w14:textId="77777777" w:rsidR="004F00E4" w:rsidRPr="004F0A1B" w:rsidRDefault="004F00E4" w:rsidP="001E4EF9">
            <w:pPr>
              <w:rPr>
                <w:rFonts w:ascii="Arial" w:hAnsi="Arial" w:cs="Arial"/>
                <w:sz w:val="24"/>
                <w:szCs w:val="24"/>
              </w:rPr>
            </w:pPr>
          </w:p>
        </w:tc>
      </w:tr>
      <w:tr w:rsidR="004F0A1B" w:rsidRPr="004F0A1B" w14:paraId="4C884818" w14:textId="77777777" w:rsidTr="004F0A1B">
        <w:trPr>
          <w:trHeight w:val="624"/>
        </w:trPr>
        <w:tc>
          <w:tcPr>
            <w:tcW w:w="2551" w:type="dxa"/>
          </w:tcPr>
          <w:p w14:paraId="61CAC6BC" w14:textId="6DD518D8" w:rsidR="00535DD8" w:rsidRPr="004F0A1B" w:rsidRDefault="00535DD8" w:rsidP="00535DD8">
            <w:pPr>
              <w:rPr>
                <w:rFonts w:ascii="Arial" w:eastAsia="Times New Roman" w:hAnsi="Arial" w:cs="Arial"/>
                <w:sz w:val="24"/>
                <w:szCs w:val="24"/>
                <w:lang w:eastAsia="de-DE"/>
              </w:rPr>
            </w:pPr>
            <w:r w:rsidRPr="004F0A1B">
              <w:rPr>
                <w:rFonts w:ascii="Arial" w:hAnsi="Arial" w:cs="Arial"/>
                <w:sz w:val="24"/>
                <w:szCs w:val="24"/>
                <w:u w:val="single"/>
              </w:rPr>
              <w:t>Durchführen:</w:t>
            </w:r>
          </w:p>
        </w:tc>
        <w:tc>
          <w:tcPr>
            <w:tcW w:w="5272" w:type="dxa"/>
          </w:tcPr>
          <w:p w14:paraId="7D023BB9" w14:textId="2AECD91E" w:rsidR="00535DD8" w:rsidRPr="004F0A1B" w:rsidRDefault="00535DD8" w:rsidP="00535DD8">
            <w:pPr>
              <w:rPr>
                <w:rFonts w:ascii="Arial" w:hAnsi="Arial" w:cs="Arial"/>
                <w:sz w:val="24"/>
                <w:szCs w:val="24"/>
              </w:rPr>
            </w:pPr>
            <w:r w:rsidRPr="004F0A1B">
              <w:rPr>
                <w:rFonts w:ascii="Arial" w:hAnsi="Arial" w:cs="Arial"/>
                <w:sz w:val="24"/>
                <w:szCs w:val="24"/>
              </w:rPr>
              <w:t>Sie führen den Beschichtungsauftrag unter Berücksichtigung der Eigenschaften der Be</w:t>
            </w:r>
            <w:r w:rsidRPr="004F0A1B">
              <w:rPr>
                <w:rFonts w:ascii="Arial" w:hAnsi="Arial" w:cs="Arial"/>
                <w:sz w:val="24"/>
                <w:szCs w:val="24"/>
              </w:rPr>
              <w:softHyphen/>
              <w:t>schichtungsstoffe (Zusammensetzung, Viskosität, Verträglichkeit, Applikation) aus.</w:t>
            </w:r>
          </w:p>
        </w:tc>
        <w:tc>
          <w:tcPr>
            <w:tcW w:w="4139" w:type="dxa"/>
          </w:tcPr>
          <w:p w14:paraId="3F12CDE0" w14:textId="77777777" w:rsidR="00535DD8" w:rsidRPr="004F0A1B" w:rsidRDefault="00535DD8" w:rsidP="00DE0780">
            <w:pPr>
              <w:rPr>
                <w:rFonts w:ascii="Arial" w:hAnsi="Arial" w:cs="Arial"/>
                <w:sz w:val="24"/>
                <w:szCs w:val="24"/>
              </w:rPr>
            </w:pPr>
            <w:r w:rsidRPr="004F0A1B">
              <w:rPr>
                <w:rFonts w:ascii="Arial" w:hAnsi="Arial" w:cs="Arial"/>
                <w:sz w:val="24"/>
                <w:szCs w:val="24"/>
              </w:rPr>
              <w:t xml:space="preserve">Die Schülerinnen und Schüler erläutern ihr Vorgehen zur Einrichtung des Arbeitsplatzes und zur Ausführung des Beschichtungsvorgangs. Dabei berücksichtigen sie den Schutz angrenzender Bauteile. </w:t>
            </w:r>
          </w:p>
          <w:p w14:paraId="59BA2DF4" w14:textId="6B7602D0" w:rsidR="00535DD8" w:rsidRPr="004F0A1B" w:rsidRDefault="00535DD8" w:rsidP="00DE0780">
            <w:pPr>
              <w:rPr>
                <w:sz w:val="24"/>
                <w:szCs w:val="24"/>
              </w:rPr>
            </w:pPr>
            <w:r w:rsidRPr="004F0A1B">
              <w:rPr>
                <w:rFonts w:ascii="Arial" w:hAnsi="Arial" w:cs="Arial"/>
                <w:sz w:val="24"/>
                <w:szCs w:val="24"/>
              </w:rPr>
              <w:t>Sie beschreiben, wie sie beim Reinigen des Werkzeugs vorgehen.</w:t>
            </w:r>
          </w:p>
        </w:tc>
        <w:tc>
          <w:tcPr>
            <w:tcW w:w="2608" w:type="dxa"/>
          </w:tcPr>
          <w:p w14:paraId="5681CC52" w14:textId="77777777" w:rsidR="00535DD8" w:rsidRPr="004F0A1B" w:rsidRDefault="00535DD8" w:rsidP="00535DD8">
            <w:pPr>
              <w:rPr>
                <w:rFonts w:ascii="Arial" w:hAnsi="Arial" w:cs="Arial"/>
                <w:sz w:val="24"/>
                <w:szCs w:val="24"/>
              </w:rPr>
            </w:pPr>
          </w:p>
        </w:tc>
      </w:tr>
      <w:tr w:rsidR="004F0A1B" w:rsidRPr="004F0A1B" w14:paraId="5BCAA17B" w14:textId="77777777" w:rsidTr="004F0A1B">
        <w:trPr>
          <w:trHeight w:val="624"/>
        </w:trPr>
        <w:tc>
          <w:tcPr>
            <w:tcW w:w="2551" w:type="dxa"/>
          </w:tcPr>
          <w:p w14:paraId="2342A68C" w14:textId="77777777" w:rsidR="00535DD8" w:rsidRPr="004F0A1B" w:rsidRDefault="00535DD8" w:rsidP="00535DD8">
            <w:pPr>
              <w:rPr>
                <w:rFonts w:ascii="Arial" w:eastAsia="Times New Roman" w:hAnsi="Arial" w:cs="Arial"/>
                <w:sz w:val="24"/>
                <w:szCs w:val="24"/>
                <w:u w:val="single"/>
                <w:lang w:eastAsia="de-DE"/>
              </w:rPr>
            </w:pPr>
            <w:r w:rsidRPr="004F0A1B">
              <w:rPr>
                <w:rFonts w:ascii="Arial" w:hAnsi="Arial" w:cs="Arial"/>
                <w:sz w:val="24"/>
                <w:szCs w:val="24"/>
                <w:u w:val="single"/>
              </w:rPr>
              <w:t>Kontrollieren:</w:t>
            </w:r>
          </w:p>
        </w:tc>
        <w:tc>
          <w:tcPr>
            <w:tcW w:w="5272" w:type="dxa"/>
          </w:tcPr>
          <w:p w14:paraId="4EFC1CEE" w14:textId="01865252" w:rsidR="00535DD8" w:rsidRPr="004F0A1B" w:rsidRDefault="00535DD8" w:rsidP="00535DD8">
            <w:pPr>
              <w:rPr>
                <w:rFonts w:ascii="Arial" w:hAnsi="Arial" w:cs="Arial"/>
                <w:sz w:val="24"/>
                <w:szCs w:val="24"/>
              </w:rPr>
            </w:pPr>
            <w:r w:rsidRPr="004F0A1B">
              <w:rPr>
                <w:rFonts w:ascii="Arial" w:hAnsi="Arial" w:cs="Arial"/>
                <w:sz w:val="24"/>
                <w:szCs w:val="24"/>
              </w:rPr>
              <w:t>Sie kontrollieren ihre Arbeitsergebnisse und vergleichen diese mit den Planungsvorgaben (Materialmenge, Qualität) und den geforderten Qualitätsansprüchen. Auch mit Hilfe digitaler Geräte kommunizieren und kooperieren sie mit den Kunden und weisen auf Pflegeanleitungen hin.</w:t>
            </w:r>
          </w:p>
        </w:tc>
        <w:tc>
          <w:tcPr>
            <w:tcW w:w="4139" w:type="dxa"/>
          </w:tcPr>
          <w:p w14:paraId="3B3809AE" w14:textId="77777777" w:rsidR="00A54DD4" w:rsidRPr="004F0A1B" w:rsidRDefault="00535DD8" w:rsidP="00535DD8">
            <w:pPr>
              <w:rPr>
                <w:rFonts w:ascii="Arial" w:hAnsi="Arial" w:cs="Arial"/>
                <w:sz w:val="24"/>
                <w:szCs w:val="24"/>
              </w:rPr>
            </w:pPr>
            <w:r w:rsidRPr="004F0A1B">
              <w:rPr>
                <w:rFonts w:ascii="Arial" w:hAnsi="Arial" w:cs="Arial"/>
                <w:sz w:val="24"/>
                <w:szCs w:val="24"/>
              </w:rPr>
              <w:t xml:space="preserve">Die Schülerinnen und Schüler prüfen ihren Arbeitsablaufplan auf Plausibilität. </w:t>
            </w:r>
          </w:p>
          <w:p w14:paraId="785A082B" w14:textId="77777777" w:rsidR="00A54DD4" w:rsidRPr="004F0A1B" w:rsidRDefault="00535DD8" w:rsidP="00535DD8">
            <w:pPr>
              <w:rPr>
                <w:rFonts w:ascii="Arial" w:hAnsi="Arial" w:cs="Arial"/>
                <w:sz w:val="24"/>
                <w:szCs w:val="24"/>
              </w:rPr>
            </w:pPr>
            <w:r w:rsidRPr="004F0A1B">
              <w:rPr>
                <w:rFonts w:ascii="Arial" w:hAnsi="Arial" w:cs="Arial"/>
                <w:sz w:val="24"/>
                <w:szCs w:val="24"/>
              </w:rPr>
              <w:t xml:space="preserve">Die Schülerinnen und Schüler führen Qualitätskontrollen durch. </w:t>
            </w:r>
          </w:p>
          <w:p w14:paraId="6BE82A51" w14:textId="12696877" w:rsidR="00535DD8" w:rsidRPr="004F0A1B" w:rsidRDefault="00535DD8" w:rsidP="00535DD8">
            <w:pPr>
              <w:rPr>
                <w:rFonts w:ascii="Arial" w:hAnsi="Arial" w:cs="Arial"/>
                <w:sz w:val="24"/>
                <w:szCs w:val="24"/>
              </w:rPr>
            </w:pPr>
            <w:r w:rsidRPr="004F0A1B">
              <w:rPr>
                <w:rFonts w:ascii="Arial" w:hAnsi="Arial" w:cs="Arial"/>
                <w:sz w:val="24"/>
                <w:szCs w:val="24"/>
              </w:rPr>
              <w:lastRenderedPageBreak/>
              <w:t>Sie überdenken ihre Ausführungen in Bezug auf ihre praktische Durch</w:t>
            </w:r>
            <w:r w:rsidR="00A54DD4" w:rsidRPr="004F0A1B">
              <w:rPr>
                <w:rFonts w:ascii="Arial" w:hAnsi="Arial" w:cs="Arial"/>
                <w:sz w:val="24"/>
                <w:szCs w:val="24"/>
              </w:rPr>
              <w:softHyphen/>
            </w:r>
            <w:r w:rsidRPr="004F0A1B">
              <w:rPr>
                <w:rFonts w:ascii="Arial" w:hAnsi="Arial" w:cs="Arial"/>
                <w:sz w:val="24"/>
                <w:szCs w:val="24"/>
              </w:rPr>
              <w:t>führ</w:t>
            </w:r>
            <w:r w:rsidR="00A54DD4" w:rsidRPr="004F0A1B">
              <w:rPr>
                <w:rFonts w:ascii="Arial" w:hAnsi="Arial" w:cs="Arial"/>
                <w:sz w:val="24"/>
                <w:szCs w:val="24"/>
              </w:rPr>
              <w:softHyphen/>
            </w:r>
            <w:r w:rsidRPr="004F0A1B">
              <w:rPr>
                <w:rFonts w:ascii="Arial" w:hAnsi="Arial" w:cs="Arial"/>
                <w:sz w:val="24"/>
                <w:szCs w:val="24"/>
              </w:rPr>
              <w:t xml:space="preserve">barkeit. </w:t>
            </w:r>
          </w:p>
          <w:p w14:paraId="38EEA8A8" w14:textId="41039798" w:rsidR="00535DD8" w:rsidRPr="004F0A1B" w:rsidRDefault="00535DD8" w:rsidP="00DE0780">
            <w:pPr>
              <w:rPr>
                <w:sz w:val="24"/>
                <w:szCs w:val="24"/>
              </w:rPr>
            </w:pPr>
            <w:r w:rsidRPr="004F0A1B">
              <w:rPr>
                <w:rFonts w:ascii="Arial" w:hAnsi="Arial" w:cs="Arial"/>
                <w:sz w:val="24"/>
                <w:szCs w:val="24"/>
              </w:rPr>
              <w:t>Die Schülerinnen und Schüler führen Qualitätskontrollen durch.</w:t>
            </w:r>
          </w:p>
        </w:tc>
        <w:tc>
          <w:tcPr>
            <w:tcW w:w="2608" w:type="dxa"/>
          </w:tcPr>
          <w:p w14:paraId="36C918D6" w14:textId="77777777" w:rsidR="00535DD8" w:rsidRPr="004F0A1B" w:rsidRDefault="00535DD8" w:rsidP="00535DD8">
            <w:pPr>
              <w:rPr>
                <w:rFonts w:ascii="Arial" w:hAnsi="Arial" w:cs="Arial"/>
                <w:sz w:val="24"/>
                <w:szCs w:val="24"/>
              </w:rPr>
            </w:pPr>
          </w:p>
        </w:tc>
      </w:tr>
      <w:tr w:rsidR="004F0A1B" w:rsidRPr="004F0A1B" w14:paraId="412D8091" w14:textId="77777777" w:rsidTr="004F0A1B">
        <w:trPr>
          <w:trHeight w:val="624"/>
        </w:trPr>
        <w:tc>
          <w:tcPr>
            <w:tcW w:w="2551" w:type="dxa"/>
          </w:tcPr>
          <w:p w14:paraId="07A1E06D" w14:textId="77777777" w:rsidR="00535DD8" w:rsidRPr="004F0A1B" w:rsidRDefault="00535DD8" w:rsidP="00535DD8">
            <w:pPr>
              <w:rPr>
                <w:rFonts w:ascii="Arial" w:eastAsia="Times New Roman" w:hAnsi="Arial" w:cs="Arial"/>
                <w:sz w:val="24"/>
                <w:szCs w:val="24"/>
                <w:u w:val="single"/>
                <w:lang w:eastAsia="de-DE"/>
              </w:rPr>
            </w:pPr>
            <w:r w:rsidRPr="004F0A1B">
              <w:rPr>
                <w:rFonts w:ascii="Arial" w:hAnsi="Arial" w:cs="Arial"/>
                <w:sz w:val="24"/>
                <w:szCs w:val="24"/>
                <w:u w:val="single"/>
              </w:rPr>
              <w:t>Bewerten/Reflektieren:</w:t>
            </w:r>
          </w:p>
        </w:tc>
        <w:tc>
          <w:tcPr>
            <w:tcW w:w="5272" w:type="dxa"/>
          </w:tcPr>
          <w:p w14:paraId="24320284" w14:textId="77777777" w:rsidR="00A54DD4" w:rsidRPr="004F0A1B" w:rsidRDefault="00A54DD4" w:rsidP="00535DD8">
            <w:pPr>
              <w:rPr>
                <w:rFonts w:ascii="Arial" w:hAnsi="Arial" w:cs="Arial"/>
                <w:sz w:val="24"/>
                <w:szCs w:val="24"/>
              </w:rPr>
            </w:pPr>
            <w:r w:rsidRPr="004F0A1B">
              <w:rPr>
                <w:rFonts w:ascii="Arial" w:hAnsi="Arial" w:cs="Arial"/>
                <w:sz w:val="24"/>
                <w:szCs w:val="24"/>
              </w:rPr>
              <w:t>Sie präsentieren und bewerten ihre Arbeits</w:t>
            </w:r>
            <w:r w:rsidRPr="004F0A1B">
              <w:rPr>
                <w:rFonts w:ascii="Arial" w:hAnsi="Arial" w:cs="Arial"/>
                <w:sz w:val="24"/>
                <w:szCs w:val="24"/>
              </w:rPr>
              <w:softHyphen/>
              <w:t xml:space="preserve">ergebnisse und diskutieren Maßnahmen zur Optimierung und Qualitätssicherung. </w:t>
            </w:r>
          </w:p>
          <w:p w14:paraId="682B68EC" w14:textId="134516C4" w:rsidR="00535DD8" w:rsidRPr="004F0A1B" w:rsidRDefault="00A54DD4" w:rsidP="00535DD8">
            <w:pPr>
              <w:rPr>
                <w:rFonts w:ascii="Arial" w:hAnsi="Arial" w:cs="Arial"/>
                <w:sz w:val="24"/>
                <w:szCs w:val="24"/>
              </w:rPr>
            </w:pPr>
            <w:r w:rsidRPr="004F0A1B">
              <w:rPr>
                <w:rFonts w:ascii="Arial" w:hAnsi="Arial" w:cs="Arial"/>
                <w:sz w:val="24"/>
                <w:szCs w:val="24"/>
              </w:rPr>
              <w:t>Sie reflektieren ihren Arbeitsprozess.</w:t>
            </w:r>
          </w:p>
        </w:tc>
        <w:tc>
          <w:tcPr>
            <w:tcW w:w="4139" w:type="dxa"/>
          </w:tcPr>
          <w:p w14:paraId="5F7058D8" w14:textId="77777777" w:rsidR="00A54DD4" w:rsidRPr="004F0A1B" w:rsidRDefault="00A54DD4" w:rsidP="00A54DD4">
            <w:pPr>
              <w:rPr>
                <w:rFonts w:ascii="Arial" w:hAnsi="Arial" w:cs="Arial"/>
                <w:sz w:val="24"/>
                <w:szCs w:val="24"/>
              </w:rPr>
            </w:pPr>
            <w:r w:rsidRPr="004F0A1B">
              <w:rPr>
                <w:rFonts w:ascii="Arial" w:hAnsi="Arial" w:cs="Arial"/>
                <w:sz w:val="24"/>
                <w:szCs w:val="24"/>
              </w:rPr>
              <w:t>Sie bewerten ihre Ergebnisse und korrigieren diese gegebenenfalls.</w:t>
            </w:r>
          </w:p>
          <w:p w14:paraId="64650FD5" w14:textId="3270418F" w:rsidR="00535DD8" w:rsidRPr="004F0A1B" w:rsidRDefault="00A54DD4" w:rsidP="00DE0780">
            <w:pPr>
              <w:rPr>
                <w:sz w:val="24"/>
                <w:szCs w:val="24"/>
              </w:rPr>
            </w:pPr>
            <w:r w:rsidRPr="004F0A1B">
              <w:rPr>
                <w:rFonts w:ascii="Arial" w:hAnsi="Arial" w:cs="Arial"/>
                <w:sz w:val="24"/>
                <w:szCs w:val="24"/>
              </w:rPr>
              <w:t>Im Rahmen der Abnahme präsentieren sie ihre Arbeitsergebnisse im Kunden</w:t>
            </w:r>
            <w:r w:rsidRPr="004F0A1B">
              <w:rPr>
                <w:rFonts w:ascii="Arial" w:hAnsi="Arial" w:cs="Arial"/>
                <w:sz w:val="24"/>
                <w:szCs w:val="24"/>
              </w:rPr>
              <w:softHyphen/>
              <w:t>gespräch.</w:t>
            </w:r>
          </w:p>
        </w:tc>
        <w:tc>
          <w:tcPr>
            <w:tcW w:w="2608" w:type="dxa"/>
          </w:tcPr>
          <w:p w14:paraId="141D4003" w14:textId="5D99C0BB" w:rsidR="00535DD8" w:rsidRPr="004F0A1B" w:rsidRDefault="00A54DD4" w:rsidP="00535DD8">
            <w:pPr>
              <w:rPr>
                <w:rFonts w:ascii="Arial" w:hAnsi="Arial" w:cs="Arial"/>
                <w:sz w:val="24"/>
                <w:szCs w:val="24"/>
              </w:rPr>
            </w:pPr>
            <w:r w:rsidRPr="004F0A1B">
              <w:rPr>
                <w:rFonts w:ascii="Arial" w:hAnsi="Arial" w:cs="Arial"/>
                <w:sz w:val="24"/>
                <w:szCs w:val="24"/>
              </w:rPr>
              <w:t>Einsatz digitaler Kommunikationsmittel</w:t>
            </w:r>
          </w:p>
        </w:tc>
      </w:tr>
    </w:tbl>
    <w:p w14:paraId="09AA0D7A" w14:textId="77777777" w:rsidR="00E101B0" w:rsidRPr="004F0A1B" w:rsidRDefault="00E101B0" w:rsidP="001E4EF9">
      <w:pPr>
        <w:spacing w:after="0" w:line="240" w:lineRule="auto"/>
        <w:rPr>
          <w:sz w:val="24"/>
          <w:szCs w:val="24"/>
        </w:rPr>
      </w:pPr>
    </w:p>
    <w:sectPr w:rsidR="00E101B0" w:rsidRPr="004F0A1B" w:rsidSect="00D84028">
      <w:headerReference w:type="default" r:id="rId8"/>
      <w:footerReference w:type="default" r:id="rId9"/>
      <w:pgSz w:w="16838" w:h="11906" w:orient="landscape"/>
      <w:pgMar w:top="1134" w:right="1103" w:bottom="851"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F2DBC" w14:textId="77777777" w:rsidR="006E5F7C" w:rsidRDefault="006E5F7C" w:rsidP="006870C3">
      <w:pPr>
        <w:spacing w:after="0" w:line="240" w:lineRule="auto"/>
      </w:pPr>
      <w:r>
        <w:separator/>
      </w:r>
    </w:p>
  </w:endnote>
  <w:endnote w:type="continuationSeparator" w:id="0">
    <w:p w14:paraId="3FE00234" w14:textId="77777777" w:rsidR="006E5F7C" w:rsidRDefault="006E5F7C"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51181" w14:textId="5DDF3299" w:rsidR="001E4EF9" w:rsidRPr="00D84028" w:rsidRDefault="001E4EF9" w:rsidP="00D84028">
    <w:pPr>
      <w:tabs>
        <w:tab w:val="center" w:pos="7286"/>
        <w:tab w:val="right" w:pos="14601"/>
      </w:tabs>
      <w:rPr>
        <w:rFonts w:ascii="Arial" w:eastAsia="Calibri" w:hAnsi="Arial" w:cs="Arial"/>
        <w:sz w:val="20"/>
        <w:szCs w:val="20"/>
      </w:rPr>
    </w:pPr>
    <w:r w:rsidRPr="00D84028">
      <w:rPr>
        <w:rFonts w:ascii="Arial" w:eastAsia="Calibri" w:hAnsi="Arial" w:cs="Arial"/>
        <w:sz w:val="20"/>
      </w:rPr>
      <w:t>KMK-Dokumentationsraster</w:t>
    </w:r>
    <w:r w:rsidRPr="00D84028">
      <w:rPr>
        <w:rFonts w:ascii="Arial" w:eastAsia="Calibri" w:hAnsi="Arial" w:cs="Arial"/>
        <w:sz w:val="20"/>
      </w:rPr>
      <w:tab/>
      <w:t xml:space="preserve">Seite </w:t>
    </w:r>
    <w:r w:rsidRPr="00D84028">
      <w:rPr>
        <w:rFonts w:ascii="Arial" w:eastAsia="Calibri" w:hAnsi="Arial" w:cs="Arial"/>
        <w:bCs/>
        <w:sz w:val="20"/>
      </w:rPr>
      <w:fldChar w:fldCharType="begin"/>
    </w:r>
    <w:r w:rsidRPr="00D84028">
      <w:rPr>
        <w:rFonts w:ascii="Arial" w:eastAsia="Calibri" w:hAnsi="Arial" w:cs="Arial"/>
        <w:bCs/>
        <w:sz w:val="20"/>
      </w:rPr>
      <w:instrText>PAGE  \* Arabic  \* MERGEFORMAT</w:instrText>
    </w:r>
    <w:r w:rsidRPr="00D84028">
      <w:rPr>
        <w:rFonts w:ascii="Arial" w:eastAsia="Calibri" w:hAnsi="Arial" w:cs="Arial"/>
        <w:bCs/>
        <w:sz w:val="20"/>
      </w:rPr>
      <w:fldChar w:fldCharType="separate"/>
    </w:r>
    <w:r w:rsidR="00021430">
      <w:rPr>
        <w:rFonts w:ascii="Arial" w:eastAsia="Calibri" w:hAnsi="Arial" w:cs="Arial"/>
        <w:bCs/>
        <w:noProof/>
        <w:sz w:val="20"/>
      </w:rPr>
      <w:t>3</w:t>
    </w:r>
    <w:r w:rsidRPr="00D84028">
      <w:rPr>
        <w:rFonts w:ascii="Arial" w:eastAsia="Calibri" w:hAnsi="Arial" w:cs="Arial"/>
        <w:bCs/>
        <w:sz w:val="20"/>
      </w:rPr>
      <w:fldChar w:fldCharType="end"/>
    </w:r>
    <w:r w:rsidRPr="00D84028">
      <w:rPr>
        <w:rFonts w:ascii="Arial" w:eastAsia="Calibri" w:hAnsi="Arial" w:cs="Arial"/>
        <w:sz w:val="20"/>
      </w:rPr>
      <w:t xml:space="preserve"> von </w:t>
    </w:r>
    <w:r w:rsidRPr="00D84028">
      <w:rPr>
        <w:rFonts w:ascii="Arial" w:eastAsia="Calibri" w:hAnsi="Arial" w:cs="Arial"/>
        <w:bCs/>
        <w:sz w:val="20"/>
      </w:rPr>
      <w:fldChar w:fldCharType="begin"/>
    </w:r>
    <w:r w:rsidRPr="00D84028">
      <w:rPr>
        <w:rFonts w:ascii="Arial" w:eastAsia="Calibri" w:hAnsi="Arial" w:cs="Arial"/>
        <w:bCs/>
        <w:sz w:val="20"/>
      </w:rPr>
      <w:instrText>NUMPAGES  \* Arabic  \* MERGEFORMAT</w:instrText>
    </w:r>
    <w:r w:rsidRPr="00D84028">
      <w:rPr>
        <w:rFonts w:ascii="Arial" w:eastAsia="Calibri" w:hAnsi="Arial" w:cs="Arial"/>
        <w:bCs/>
        <w:sz w:val="20"/>
      </w:rPr>
      <w:fldChar w:fldCharType="separate"/>
    </w:r>
    <w:r w:rsidR="00021430">
      <w:rPr>
        <w:rFonts w:ascii="Arial" w:eastAsia="Calibri" w:hAnsi="Arial" w:cs="Arial"/>
        <w:bCs/>
        <w:noProof/>
        <w:sz w:val="20"/>
      </w:rPr>
      <w:t>3</w:t>
    </w:r>
    <w:r w:rsidRPr="00D84028">
      <w:rPr>
        <w:rFonts w:ascii="Arial" w:eastAsia="Calibri" w:hAnsi="Arial" w:cs="Arial"/>
        <w:bCs/>
        <w:sz w:val="20"/>
      </w:rPr>
      <w:fldChar w:fldCharType="end"/>
    </w:r>
    <w:r w:rsidRPr="00D84028">
      <w:rPr>
        <w:rFonts w:ascii="Arial" w:eastAsia="Calibri" w:hAnsi="Arial" w:cs="Arial"/>
        <w:bCs/>
        <w:sz w:val="20"/>
      </w:rPr>
      <w:tab/>
    </w:r>
    <w:r w:rsidRPr="00D84028">
      <w:rPr>
        <w:rFonts w:ascii="Arial" w:eastAsia="Calibri" w:hAnsi="Arial" w:cs="Arial"/>
        <w:noProof/>
        <w:sz w:val="20"/>
        <w:lang w:eastAsia="de-DE"/>
      </w:rPr>
      <w:drawing>
        <wp:inline distT="0" distB="0" distL="0" distR="0" wp14:anchorId="773DE33D" wp14:editId="1C439C30">
          <wp:extent cx="1009702" cy="317516"/>
          <wp:effectExtent l="0" t="0" r="0" b="635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D84028">
      <w:rPr>
        <w:rFonts w:ascii="Arial" w:eastAsia="Calibri" w:hAnsi="Arial" w:cs="Arial"/>
        <w:sz w:val="20"/>
        <w:szCs w:val="20"/>
      </w:rPr>
      <w:fldChar w:fldCharType="begin"/>
    </w:r>
    <w:r w:rsidRPr="00D84028">
      <w:rPr>
        <w:rFonts w:ascii="Arial" w:eastAsia="Calibri" w:hAnsi="Arial" w:cs="Arial"/>
        <w:sz w:val="20"/>
        <w:szCs w:val="20"/>
      </w:rPr>
      <w:fldChar w:fldCharType="begin"/>
    </w:r>
    <w:r w:rsidRPr="00D84028">
      <w:rPr>
        <w:rFonts w:ascii="Arial" w:eastAsia="Calibri" w:hAnsi="Arial" w:cs="Arial"/>
        <w:sz w:val="20"/>
        <w:szCs w:val="20"/>
      </w:rPr>
      <w:instrText xml:space="preserve"> page </w:instrText>
    </w:r>
    <w:r w:rsidRPr="00D84028">
      <w:rPr>
        <w:rFonts w:ascii="Arial" w:eastAsia="Calibri" w:hAnsi="Arial" w:cs="Arial"/>
        <w:sz w:val="20"/>
        <w:szCs w:val="20"/>
      </w:rPr>
      <w:fldChar w:fldCharType="separate"/>
    </w:r>
    <w:r w:rsidR="00021430">
      <w:rPr>
        <w:rFonts w:ascii="Arial" w:eastAsia="Calibri" w:hAnsi="Arial" w:cs="Arial"/>
        <w:noProof/>
        <w:sz w:val="20"/>
        <w:szCs w:val="20"/>
      </w:rPr>
      <w:instrText>3</w:instrText>
    </w:r>
    <w:r w:rsidRPr="00D84028">
      <w:rPr>
        <w:rFonts w:ascii="Arial" w:eastAsia="Calibri" w:hAnsi="Arial" w:cs="Arial"/>
        <w:sz w:val="20"/>
        <w:szCs w:val="20"/>
      </w:rPr>
      <w:fldChar w:fldCharType="end"/>
    </w:r>
    <w:r w:rsidRPr="00D84028">
      <w:rPr>
        <w:rFonts w:ascii="Arial" w:eastAsia="Calibri"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7E427" w14:textId="77777777" w:rsidR="006E5F7C" w:rsidRDefault="006E5F7C" w:rsidP="006870C3">
      <w:pPr>
        <w:spacing w:after="0" w:line="240" w:lineRule="auto"/>
      </w:pPr>
      <w:r>
        <w:separator/>
      </w:r>
    </w:p>
  </w:footnote>
  <w:footnote w:type="continuationSeparator" w:id="0">
    <w:p w14:paraId="21C97561" w14:textId="77777777" w:rsidR="006E5F7C" w:rsidRDefault="006E5F7C" w:rsidP="006870C3">
      <w:pPr>
        <w:spacing w:after="0" w:line="240" w:lineRule="auto"/>
      </w:pPr>
      <w:r>
        <w:continuationSeparator/>
      </w:r>
    </w:p>
  </w:footnote>
  <w:footnote w:id="1">
    <w:p w14:paraId="46F4060D" w14:textId="77777777" w:rsidR="004F00E4" w:rsidRPr="00A7340D" w:rsidRDefault="004F00E4"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14:paraId="1A9904E8" w14:textId="77777777" w:rsidR="004F00E4" w:rsidRDefault="004F00E4"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596A" w14:textId="79CFE7B6" w:rsidR="001E4EF9" w:rsidRPr="00D84028" w:rsidRDefault="001E4EF9" w:rsidP="00D84028">
    <w:pPr>
      <w:spacing w:after="0" w:line="240" w:lineRule="auto"/>
      <w:rPr>
        <w:rFonts w:ascii="Arial" w:hAnsi="Arial" w:cs="Arial"/>
        <w:b/>
        <w:sz w:val="24"/>
        <w:szCs w:val="24"/>
      </w:rPr>
    </w:pPr>
    <w:r>
      <w:rPr>
        <w:rFonts w:ascii="Arial" w:hAnsi="Arial" w:cs="Arial"/>
        <w:b/>
        <w:sz w:val="24"/>
        <w:szCs w:val="24"/>
      </w:rPr>
      <w:t>Malerin und Lackiererin/Maler und Lackierer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9A3FD9"/>
    <w:multiLevelType w:val="hybridMultilevel"/>
    <w:tmpl w:val="0B8090EE"/>
    <w:lvl w:ilvl="0" w:tplc="421E0EB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FA136C"/>
    <w:multiLevelType w:val="hybridMultilevel"/>
    <w:tmpl w:val="F0F82390"/>
    <w:lvl w:ilvl="0" w:tplc="91A26A9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21430"/>
    <w:rsid w:val="00085EFD"/>
    <w:rsid w:val="000A456D"/>
    <w:rsid w:val="000B4C43"/>
    <w:rsid w:val="000E3E7D"/>
    <w:rsid w:val="000F026C"/>
    <w:rsid w:val="000F6B14"/>
    <w:rsid w:val="00131351"/>
    <w:rsid w:val="001477B5"/>
    <w:rsid w:val="001852BE"/>
    <w:rsid w:val="001A0A29"/>
    <w:rsid w:val="001D145A"/>
    <w:rsid w:val="001E4EF9"/>
    <w:rsid w:val="00202437"/>
    <w:rsid w:val="00225D54"/>
    <w:rsid w:val="00236215"/>
    <w:rsid w:val="00253D0C"/>
    <w:rsid w:val="00273265"/>
    <w:rsid w:val="0028677A"/>
    <w:rsid w:val="00295EA8"/>
    <w:rsid w:val="002A5306"/>
    <w:rsid w:val="002A6118"/>
    <w:rsid w:val="002C482A"/>
    <w:rsid w:val="002E1289"/>
    <w:rsid w:val="002F5207"/>
    <w:rsid w:val="00302EAB"/>
    <w:rsid w:val="00327B4E"/>
    <w:rsid w:val="003311D0"/>
    <w:rsid w:val="00332868"/>
    <w:rsid w:val="0034085C"/>
    <w:rsid w:val="003504A3"/>
    <w:rsid w:val="00365BC1"/>
    <w:rsid w:val="003811AA"/>
    <w:rsid w:val="00382E6A"/>
    <w:rsid w:val="00392AF9"/>
    <w:rsid w:val="0039392B"/>
    <w:rsid w:val="003A0ED3"/>
    <w:rsid w:val="003C730E"/>
    <w:rsid w:val="003D1373"/>
    <w:rsid w:val="003D3C66"/>
    <w:rsid w:val="003F5409"/>
    <w:rsid w:val="00413A09"/>
    <w:rsid w:val="00421068"/>
    <w:rsid w:val="00421A90"/>
    <w:rsid w:val="004224F5"/>
    <w:rsid w:val="0043200C"/>
    <w:rsid w:val="00435357"/>
    <w:rsid w:val="00440574"/>
    <w:rsid w:val="004776C3"/>
    <w:rsid w:val="00492BBB"/>
    <w:rsid w:val="00494495"/>
    <w:rsid w:val="00497706"/>
    <w:rsid w:val="004B0296"/>
    <w:rsid w:val="004B5C1F"/>
    <w:rsid w:val="004F00E4"/>
    <w:rsid w:val="004F0A1B"/>
    <w:rsid w:val="005051D6"/>
    <w:rsid w:val="00517C04"/>
    <w:rsid w:val="00535DD8"/>
    <w:rsid w:val="00540256"/>
    <w:rsid w:val="00546897"/>
    <w:rsid w:val="00560B80"/>
    <w:rsid w:val="005621A1"/>
    <w:rsid w:val="00575870"/>
    <w:rsid w:val="00585686"/>
    <w:rsid w:val="0059289D"/>
    <w:rsid w:val="005A5C00"/>
    <w:rsid w:val="005C4A85"/>
    <w:rsid w:val="005D2FC7"/>
    <w:rsid w:val="005F1B76"/>
    <w:rsid w:val="0062727A"/>
    <w:rsid w:val="00636207"/>
    <w:rsid w:val="006450E6"/>
    <w:rsid w:val="00655F48"/>
    <w:rsid w:val="006674D7"/>
    <w:rsid w:val="006870C3"/>
    <w:rsid w:val="006A1969"/>
    <w:rsid w:val="006B0556"/>
    <w:rsid w:val="006C308F"/>
    <w:rsid w:val="006C7499"/>
    <w:rsid w:val="006D7F43"/>
    <w:rsid w:val="006E5F7C"/>
    <w:rsid w:val="006F0BC0"/>
    <w:rsid w:val="006F329D"/>
    <w:rsid w:val="00716244"/>
    <w:rsid w:val="00747FBB"/>
    <w:rsid w:val="007505DA"/>
    <w:rsid w:val="00795445"/>
    <w:rsid w:val="007A1EA1"/>
    <w:rsid w:val="007B235D"/>
    <w:rsid w:val="007B6624"/>
    <w:rsid w:val="007B751F"/>
    <w:rsid w:val="007C71E9"/>
    <w:rsid w:val="007D5E9F"/>
    <w:rsid w:val="007E5FE4"/>
    <w:rsid w:val="007F2933"/>
    <w:rsid w:val="007F55AF"/>
    <w:rsid w:val="00812F77"/>
    <w:rsid w:val="008168D4"/>
    <w:rsid w:val="00817E55"/>
    <w:rsid w:val="0082727A"/>
    <w:rsid w:val="0084299E"/>
    <w:rsid w:val="00852C10"/>
    <w:rsid w:val="00856CB0"/>
    <w:rsid w:val="00871B99"/>
    <w:rsid w:val="00887C82"/>
    <w:rsid w:val="008A293E"/>
    <w:rsid w:val="008A5FBE"/>
    <w:rsid w:val="008C4A8C"/>
    <w:rsid w:val="008D1F6C"/>
    <w:rsid w:val="008F0FFE"/>
    <w:rsid w:val="009237E0"/>
    <w:rsid w:val="00937DDD"/>
    <w:rsid w:val="0094748E"/>
    <w:rsid w:val="00953B77"/>
    <w:rsid w:val="00963C26"/>
    <w:rsid w:val="00974E48"/>
    <w:rsid w:val="00976E29"/>
    <w:rsid w:val="00980679"/>
    <w:rsid w:val="00994A60"/>
    <w:rsid w:val="009A6771"/>
    <w:rsid w:val="009C14E0"/>
    <w:rsid w:val="009D1830"/>
    <w:rsid w:val="009D6BCD"/>
    <w:rsid w:val="009E5F9B"/>
    <w:rsid w:val="00A066CA"/>
    <w:rsid w:val="00A06CDF"/>
    <w:rsid w:val="00A10989"/>
    <w:rsid w:val="00A277DE"/>
    <w:rsid w:val="00A31223"/>
    <w:rsid w:val="00A31A81"/>
    <w:rsid w:val="00A3607A"/>
    <w:rsid w:val="00A365F2"/>
    <w:rsid w:val="00A54DD4"/>
    <w:rsid w:val="00A7340D"/>
    <w:rsid w:val="00A85CCF"/>
    <w:rsid w:val="00A9659A"/>
    <w:rsid w:val="00A97639"/>
    <w:rsid w:val="00A97D3A"/>
    <w:rsid w:val="00AB613B"/>
    <w:rsid w:val="00AC51A2"/>
    <w:rsid w:val="00AD018E"/>
    <w:rsid w:val="00AF3738"/>
    <w:rsid w:val="00AF7A6A"/>
    <w:rsid w:val="00B002DD"/>
    <w:rsid w:val="00B36A65"/>
    <w:rsid w:val="00B6082D"/>
    <w:rsid w:val="00B67E10"/>
    <w:rsid w:val="00BC0697"/>
    <w:rsid w:val="00BD1A6E"/>
    <w:rsid w:val="00BD1F7A"/>
    <w:rsid w:val="00BE4950"/>
    <w:rsid w:val="00BF61A3"/>
    <w:rsid w:val="00C12858"/>
    <w:rsid w:val="00C26590"/>
    <w:rsid w:val="00C37272"/>
    <w:rsid w:val="00C560EC"/>
    <w:rsid w:val="00C73E02"/>
    <w:rsid w:val="00C934C4"/>
    <w:rsid w:val="00CA1099"/>
    <w:rsid w:val="00CB3AA0"/>
    <w:rsid w:val="00CB7B05"/>
    <w:rsid w:val="00CD018D"/>
    <w:rsid w:val="00CD4A14"/>
    <w:rsid w:val="00D00193"/>
    <w:rsid w:val="00D1406B"/>
    <w:rsid w:val="00D83396"/>
    <w:rsid w:val="00D84028"/>
    <w:rsid w:val="00D93207"/>
    <w:rsid w:val="00DB0B42"/>
    <w:rsid w:val="00DC3801"/>
    <w:rsid w:val="00DD011F"/>
    <w:rsid w:val="00DE0780"/>
    <w:rsid w:val="00DF3B88"/>
    <w:rsid w:val="00E00337"/>
    <w:rsid w:val="00E101B0"/>
    <w:rsid w:val="00E41E2F"/>
    <w:rsid w:val="00E64BEA"/>
    <w:rsid w:val="00E67AB2"/>
    <w:rsid w:val="00E82DD7"/>
    <w:rsid w:val="00E83B56"/>
    <w:rsid w:val="00E869EF"/>
    <w:rsid w:val="00E97D3D"/>
    <w:rsid w:val="00EA6172"/>
    <w:rsid w:val="00EA6C27"/>
    <w:rsid w:val="00EB24B4"/>
    <w:rsid w:val="00ED1A29"/>
    <w:rsid w:val="00EF049B"/>
    <w:rsid w:val="00F1508F"/>
    <w:rsid w:val="00F37C9B"/>
    <w:rsid w:val="00F44FD5"/>
    <w:rsid w:val="00F53F1A"/>
    <w:rsid w:val="00F64C6B"/>
    <w:rsid w:val="00F65B74"/>
    <w:rsid w:val="00FA1680"/>
    <w:rsid w:val="00FB102F"/>
    <w:rsid w:val="00FC0091"/>
    <w:rsid w:val="00FC5DB5"/>
    <w:rsid w:val="00FE0EB2"/>
    <w:rsid w:val="00FE3FA7"/>
    <w:rsid w:val="00FF10ED"/>
    <w:rsid w:val="00FF6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BDDC78"/>
  <w15:docId w15:val="{B4B5A220-B79F-4F3E-AE5B-DA0EBD17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1E4E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4EF9"/>
  </w:style>
  <w:style w:type="paragraph" w:styleId="Fuzeile">
    <w:name w:val="footer"/>
    <w:basedOn w:val="Standard"/>
    <w:link w:val="FuzeileZchn"/>
    <w:uiPriority w:val="99"/>
    <w:unhideWhenUsed/>
    <w:rsid w:val="001E4E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4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5FE9-58A3-47EB-8438-343F72AC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3108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SBI</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Maria.Cleef@qua-lis.nrw.de</dc:creator>
  <cp:lastModifiedBy> </cp:lastModifiedBy>
  <cp:revision>2</cp:revision>
  <cp:lastPrinted>2021-06-10T06:54:00Z</cp:lastPrinted>
  <dcterms:created xsi:type="dcterms:W3CDTF">2021-08-06T13:35:00Z</dcterms:created>
  <dcterms:modified xsi:type="dcterms:W3CDTF">2021-08-06T13:35:00Z</dcterms:modified>
</cp:coreProperties>
</file>