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FA248" w14:textId="3F7982D2" w:rsidR="009972D1" w:rsidRDefault="007A504D" w:rsidP="00C31877">
      <w:pPr>
        <w:spacing w:line="240" w:lineRule="auto"/>
        <w:rPr>
          <w:rFonts w:cstheme="minorHAnsi"/>
          <w:b/>
          <w:bCs/>
          <w:sz w:val="24"/>
          <w:szCs w:val="24"/>
        </w:rPr>
      </w:pPr>
      <w:r w:rsidRPr="00C31877">
        <w:rPr>
          <w:rFonts w:cstheme="minorHAnsi"/>
          <w:b/>
          <w:sz w:val="24"/>
          <w:szCs w:val="24"/>
        </w:rPr>
        <w:t>L</w:t>
      </w:r>
      <w:r w:rsidR="000852D5" w:rsidRPr="00C31877">
        <w:rPr>
          <w:rFonts w:cstheme="minorHAnsi"/>
          <w:b/>
          <w:sz w:val="24"/>
          <w:szCs w:val="24"/>
        </w:rPr>
        <w:t xml:space="preserve">S </w:t>
      </w:r>
      <w:r w:rsidR="00C00D96">
        <w:rPr>
          <w:rFonts w:cstheme="minorHAnsi"/>
          <w:b/>
          <w:sz w:val="24"/>
          <w:szCs w:val="24"/>
        </w:rPr>
        <w:t>9</w:t>
      </w:r>
      <w:r w:rsidR="000852D5" w:rsidRPr="00C31877">
        <w:rPr>
          <w:rFonts w:cstheme="minorHAnsi"/>
          <w:b/>
          <w:sz w:val="24"/>
          <w:szCs w:val="24"/>
        </w:rPr>
        <w:t>.</w:t>
      </w:r>
      <w:r w:rsidR="00F64D2D">
        <w:rPr>
          <w:rFonts w:cstheme="minorHAnsi"/>
          <w:b/>
          <w:sz w:val="24"/>
          <w:szCs w:val="24"/>
        </w:rPr>
        <w:t>2</w:t>
      </w:r>
      <w:r w:rsidR="00506CA7" w:rsidRPr="00C31877">
        <w:rPr>
          <w:rFonts w:cstheme="minorHAnsi"/>
          <w:b/>
          <w:sz w:val="24"/>
          <w:szCs w:val="24"/>
        </w:rPr>
        <w:t xml:space="preserve"> </w:t>
      </w:r>
      <w:r w:rsidR="009972D1" w:rsidRPr="009972D1">
        <w:rPr>
          <w:rFonts w:cstheme="minorHAnsi"/>
          <w:b/>
          <w:bCs/>
          <w:sz w:val="24"/>
          <w:szCs w:val="24"/>
        </w:rPr>
        <w:t xml:space="preserve">Entscheidung für einen neuen Online-Vertriebskanal der Textilmanufaktur GmbH </w:t>
      </w:r>
    </w:p>
    <w:p w14:paraId="339C95B8" w14:textId="19288F1C" w:rsidR="009972D1" w:rsidRDefault="009972D1" w:rsidP="00C31877">
      <w:pPr>
        <w:spacing w:line="240" w:lineRule="auto"/>
        <w:rPr>
          <w:rFonts w:cstheme="minorHAnsi"/>
          <w:b/>
          <w:bCs/>
          <w:sz w:val="24"/>
          <w:szCs w:val="24"/>
        </w:rPr>
      </w:pPr>
      <w:r w:rsidRPr="00C31877">
        <w:rPr>
          <w:rFonts w:cstheme="minorHAnsi"/>
          <w:b/>
          <w:sz w:val="24"/>
          <w:szCs w:val="24"/>
        </w:rPr>
        <w:t>Didaktisch-methodische Hinweise</w:t>
      </w:r>
    </w:p>
    <w:p w14:paraId="30B6DDB1" w14:textId="0247F269" w:rsidR="00F6541E" w:rsidRDefault="00F6541E" w:rsidP="00C31877">
      <w:pPr>
        <w:spacing w:line="240" w:lineRule="auto"/>
        <w:rPr>
          <w:rFonts w:cstheme="minorHAnsi"/>
          <w:sz w:val="24"/>
          <w:szCs w:val="24"/>
        </w:rPr>
      </w:pPr>
      <w:r>
        <w:rPr>
          <w:rFonts w:cstheme="minorHAnsi"/>
          <w:sz w:val="24"/>
          <w:szCs w:val="24"/>
        </w:rPr>
        <w:t xml:space="preserve">In dieser Lernsituation bearbeiten die Schülerinnen und Schüler eine komplexe </w:t>
      </w:r>
      <w:r w:rsidR="00BA43FB">
        <w:rPr>
          <w:rFonts w:cstheme="minorHAnsi"/>
          <w:sz w:val="24"/>
          <w:szCs w:val="24"/>
        </w:rPr>
        <w:t xml:space="preserve">Problemstellung, in der </w:t>
      </w:r>
      <w:r>
        <w:rPr>
          <w:rFonts w:cstheme="minorHAnsi"/>
          <w:sz w:val="24"/>
          <w:szCs w:val="24"/>
        </w:rPr>
        <w:t xml:space="preserve">sie </w:t>
      </w:r>
      <w:r w:rsidR="00BA43FB">
        <w:rPr>
          <w:rFonts w:cstheme="minorHAnsi"/>
          <w:sz w:val="24"/>
          <w:szCs w:val="24"/>
        </w:rPr>
        <w:t xml:space="preserve">weitgehend selbständig eine begründete Entscheidung für einen neuen Online-Vertriebskanal erarbeiten und vertreten. </w:t>
      </w:r>
      <w:r>
        <w:rPr>
          <w:rFonts w:cstheme="minorHAnsi"/>
          <w:sz w:val="24"/>
          <w:szCs w:val="24"/>
        </w:rPr>
        <w:t xml:space="preserve">Im Sinne einer planvollen und umfassenden Kompetenzentwicklung legt diese Lernsituation den Schwerpunkt </w:t>
      </w:r>
      <w:r w:rsidR="0021607E">
        <w:rPr>
          <w:rFonts w:cstheme="minorHAnsi"/>
          <w:sz w:val="24"/>
          <w:szCs w:val="24"/>
        </w:rPr>
        <w:t xml:space="preserve">auf die </w:t>
      </w:r>
      <w:r>
        <w:rPr>
          <w:rFonts w:cstheme="minorHAnsi"/>
          <w:sz w:val="24"/>
          <w:szCs w:val="24"/>
        </w:rPr>
        <w:t xml:space="preserve">Förderung der Selbst- und Sozialkompetenz und </w:t>
      </w:r>
      <w:r w:rsidR="0021607E">
        <w:rPr>
          <w:rFonts w:cstheme="minorHAnsi"/>
          <w:sz w:val="24"/>
          <w:szCs w:val="24"/>
        </w:rPr>
        <w:t xml:space="preserve">auf die </w:t>
      </w:r>
      <w:r>
        <w:rPr>
          <w:rFonts w:cstheme="minorHAnsi"/>
          <w:sz w:val="24"/>
          <w:szCs w:val="24"/>
        </w:rPr>
        <w:t>Förderung digitale</w:t>
      </w:r>
      <w:r w:rsidR="003D1CBF">
        <w:rPr>
          <w:rFonts w:cstheme="minorHAnsi"/>
          <w:sz w:val="24"/>
          <w:szCs w:val="24"/>
        </w:rPr>
        <w:t>r</w:t>
      </w:r>
      <w:r>
        <w:rPr>
          <w:rFonts w:cstheme="minorHAnsi"/>
          <w:sz w:val="24"/>
          <w:szCs w:val="24"/>
        </w:rPr>
        <w:t xml:space="preserve"> Schlüsselkompetenzen. </w:t>
      </w:r>
    </w:p>
    <w:p w14:paraId="43FCC461" w14:textId="2F07C802" w:rsidR="00BA43FB" w:rsidRDefault="00F6541E" w:rsidP="00C31877">
      <w:pPr>
        <w:spacing w:line="240" w:lineRule="auto"/>
        <w:rPr>
          <w:rFonts w:cstheme="minorHAnsi"/>
          <w:sz w:val="24"/>
          <w:szCs w:val="24"/>
        </w:rPr>
      </w:pPr>
      <w:r>
        <w:rPr>
          <w:rFonts w:cstheme="minorHAnsi"/>
          <w:sz w:val="24"/>
          <w:szCs w:val="24"/>
        </w:rPr>
        <w:t>Die Selbst- und Sozialkompetenz wird in dieser Lernsituation vor allem durch den Einsatz agiler Methoden gefördert</w:t>
      </w:r>
      <w:r w:rsidR="00162D1D">
        <w:rPr>
          <w:rFonts w:cstheme="minorHAnsi"/>
          <w:sz w:val="24"/>
          <w:szCs w:val="24"/>
        </w:rPr>
        <w:t>.</w:t>
      </w:r>
      <w:r w:rsidR="0011757C">
        <w:rPr>
          <w:rFonts w:cstheme="minorHAnsi"/>
          <w:sz w:val="24"/>
          <w:szCs w:val="24"/>
        </w:rPr>
        <w:t xml:space="preserve"> </w:t>
      </w:r>
      <w:r w:rsidR="0007271D">
        <w:rPr>
          <w:rFonts w:cstheme="minorHAnsi"/>
          <w:sz w:val="24"/>
          <w:szCs w:val="24"/>
        </w:rPr>
        <w:t>Dig</w:t>
      </w:r>
      <w:r w:rsidR="00A87DAA">
        <w:rPr>
          <w:rFonts w:cstheme="minorHAnsi"/>
          <w:sz w:val="24"/>
          <w:szCs w:val="24"/>
        </w:rPr>
        <w:t xml:space="preserve">itale Schlüsselkompetenzen stehen im Mittelpunkt, wenn </w:t>
      </w:r>
      <w:r w:rsidR="008E4BB3">
        <w:rPr>
          <w:rFonts w:cstheme="minorHAnsi"/>
          <w:sz w:val="24"/>
          <w:szCs w:val="24"/>
        </w:rPr>
        <w:t xml:space="preserve">die Schülerinnen und Schüler </w:t>
      </w:r>
      <w:r w:rsidR="00BA43FB">
        <w:rPr>
          <w:rFonts w:cstheme="minorHAnsi"/>
          <w:sz w:val="24"/>
          <w:szCs w:val="24"/>
        </w:rPr>
        <w:t>innovative</w:t>
      </w:r>
      <w:r w:rsidR="008E4BB3">
        <w:rPr>
          <w:rFonts w:cstheme="minorHAnsi"/>
          <w:sz w:val="24"/>
          <w:szCs w:val="24"/>
        </w:rPr>
        <w:t xml:space="preserve"> </w:t>
      </w:r>
      <w:r w:rsidR="00BA43FB">
        <w:rPr>
          <w:rFonts w:cstheme="minorHAnsi"/>
          <w:sz w:val="24"/>
          <w:szCs w:val="24"/>
        </w:rPr>
        <w:t xml:space="preserve">Entwicklungen im E-Commerce </w:t>
      </w:r>
      <w:r w:rsidR="008E4BB3">
        <w:rPr>
          <w:rFonts w:cstheme="minorHAnsi"/>
          <w:sz w:val="24"/>
          <w:szCs w:val="24"/>
        </w:rPr>
        <w:t xml:space="preserve">in </w:t>
      </w:r>
      <w:r w:rsidR="00F615D4">
        <w:rPr>
          <w:rFonts w:cstheme="minorHAnsi"/>
          <w:sz w:val="24"/>
          <w:szCs w:val="24"/>
        </w:rPr>
        <w:t xml:space="preserve">der </w:t>
      </w:r>
      <w:r w:rsidR="008E4BB3">
        <w:rPr>
          <w:rFonts w:cstheme="minorHAnsi"/>
          <w:sz w:val="24"/>
          <w:szCs w:val="24"/>
        </w:rPr>
        <w:t xml:space="preserve">Entscheidung für einen neuen Online-Vertriebskanal berücksichtigen </w:t>
      </w:r>
      <w:r w:rsidR="00BA43FB">
        <w:rPr>
          <w:rFonts w:cstheme="minorHAnsi"/>
          <w:sz w:val="24"/>
          <w:szCs w:val="24"/>
        </w:rPr>
        <w:t xml:space="preserve">(z. B. Anwendungen auf Basis von künstlicher Intelligenz oder </w:t>
      </w:r>
      <w:proofErr w:type="spellStart"/>
      <w:r w:rsidR="00BA43FB">
        <w:rPr>
          <w:rFonts w:cstheme="minorHAnsi"/>
          <w:sz w:val="24"/>
          <w:szCs w:val="24"/>
        </w:rPr>
        <w:t>Augmented</w:t>
      </w:r>
      <w:proofErr w:type="spellEnd"/>
      <w:r w:rsidR="00BA43FB">
        <w:rPr>
          <w:rFonts w:cstheme="minorHAnsi"/>
          <w:sz w:val="24"/>
          <w:szCs w:val="24"/>
        </w:rPr>
        <w:t xml:space="preserve"> Reality)</w:t>
      </w:r>
      <w:r w:rsidR="008E4BB3">
        <w:rPr>
          <w:rFonts w:cstheme="minorHAnsi"/>
          <w:sz w:val="24"/>
          <w:szCs w:val="24"/>
        </w:rPr>
        <w:t>.</w:t>
      </w:r>
      <w:r>
        <w:rPr>
          <w:rFonts w:cstheme="minorHAnsi"/>
          <w:sz w:val="24"/>
          <w:szCs w:val="24"/>
        </w:rPr>
        <w:t xml:space="preserve"> </w:t>
      </w:r>
    </w:p>
    <w:p w14:paraId="020BBC48" w14:textId="7C758859" w:rsidR="00006E2F" w:rsidRDefault="00006E2F" w:rsidP="00C31877">
      <w:pPr>
        <w:spacing w:line="240" w:lineRule="auto"/>
        <w:rPr>
          <w:rFonts w:cstheme="minorHAnsi"/>
          <w:sz w:val="24"/>
          <w:szCs w:val="24"/>
        </w:rPr>
      </w:pPr>
      <w:r>
        <w:rPr>
          <w:rFonts w:cstheme="minorHAnsi"/>
          <w:sz w:val="24"/>
          <w:szCs w:val="24"/>
        </w:rPr>
        <w:t xml:space="preserve">Zu Beginn der LS werden die </w:t>
      </w:r>
      <w:r w:rsidR="00400DFD">
        <w:rPr>
          <w:rFonts w:cstheme="minorHAnsi"/>
          <w:sz w:val="24"/>
          <w:szCs w:val="24"/>
        </w:rPr>
        <w:t>Schülerinnen und Schüler</w:t>
      </w:r>
      <w:r>
        <w:rPr>
          <w:rFonts w:cstheme="minorHAnsi"/>
          <w:sz w:val="24"/>
          <w:szCs w:val="24"/>
        </w:rPr>
        <w:t xml:space="preserve"> mit einer komplexen Ausgangssituation konfrontiert. Die </w:t>
      </w:r>
      <w:r w:rsidR="00400DFD">
        <w:rPr>
          <w:rFonts w:cstheme="minorHAnsi"/>
          <w:sz w:val="24"/>
          <w:szCs w:val="24"/>
        </w:rPr>
        <w:t>Schülerinnen und Schüler</w:t>
      </w:r>
      <w:r>
        <w:rPr>
          <w:rFonts w:cstheme="minorHAnsi"/>
          <w:sz w:val="24"/>
          <w:szCs w:val="24"/>
        </w:rPr>
        <w:t xml:space="preserve"> sind Mitarbeiterinnen und Mitarbeiter der RMB Online GmbH, einer </w:t>
      </w:r>
      <w:r w:rsidR="008C1BA3">
        <w:rPr>
          <w:rFonts w:cstheme="minorHAnsi"/>
          <w:sz w:val="24"/>
          <w:szCs w:val="24"/>
        </w:rPr>
        <w:t>Marketingagentur mit dem Schwerpunkt auf E-Commerce</w:t>
      </w:r>
      <w:r w:rsidR="00710454">
        <w:rPr>
          <w:rFonts w:cstheme="minorHAnsi"/>
          <w:sz w:val="24"/>
          <w:szCs w:val="24"/>
        </w:rPr>
        <w:t xml:space="preserve">. </w:t>
      </w:r>
      <w:r w:rsidR="00C354B5">
        <w:rPr>
          <w:rFonts w:cstheme="minorHAnsi"/>
          <w:sz w:val="24"/>
          <w:szCs w:val="24"/>
        </w:rPr>
        <w:t xml:space="preserve">Den </w:t>
      </w:r>
      <w:r w:rsidR="00400DFD">
        <w:rPr>
          <w:rFonts w:cstheme="minorHAnsi"/>
          <w:sz w:val="24"/>
          <w:szCs w:val="24"/>
        </w:rPr>
        <w:t>Schülerinnen und Schüler</w:t>
      </w:r>
      <w:r w:rsidR="005F0A26">
        <w:rPr>
          <w:rFonts w:cstheme="minorHAnsi"/>
          <w:sz w:val="24"/>
          <w:szCs w:val="24"/>
        </w:rPr>
        <w:t>n</w:t>
      </w:r>
      <w:r w:rsidR="00C354B5">
        <w:rPr>
          <w:rFonts w:cstheme="minorHAnsi"/>
          <w:sz w:val="24"/>
          <w:szCs w:val="24"/>
        </w:rPr>
        <w:t xml:space="preserve"> liegt eine interne Mitteilung vor, </w:t>
      </w:r>
      <w:r w:rsidR="00E62CC8">
        <w:rPr>
          <w:rFonts w:cstheme="minorHAnsi"/>
          <w:sz w:val="24"/>
          <w:szCs w:val="24"/>
        </w:rPr>
        <w:t xml:space="preserve">in der </w:t>
      </w:r>
      <w:r w:rsidR="00A70DFF">
        <w:rPr>
          <w:rFonts w:cstheme="minorHAnsi"/>
          <w:sz w:val="24"/>
          <w:szCs w:val="24"/>
        </w:rPr>
        <w:t xml:space="preserve">sie über einen </w:t>
      </w:r>
      <w:r w:rsidR="00E62CC8">
        <w:rPr>
          <w:rFonts w:cstheme="minorHAnsi"/>
          <w:sz w:val="24"/>
          <w:szCs w:val="24"/>
        </w:rPr>
        <w:t xml:space="preserve">neuen </w:t>
      </w:r>
      <w:r w:rsidR="00223C9A">
        <w:rPr>
          <w:rFonts w:cstheme="minorHAnsi"/>
          <w:sz w:val="24"/>
          <w:szCs w:val="24"/>
        </w:rPr>
        <w:t xml:space="preserve">Auftrag der Textilmanufaktur GmbH </w:t>
      </w:r>
      <w:r w:rsidR="00A70DFF">
        <w:rPr>
          <w:rFonts w:cstheme="minorHAnsi"/>
          <w:sz w:val="24"/>
          <w:szCs w:val="24"/>
        </w:rPr>
        <w:t>informiert werden</w:t>
      </w:r>
      <w:r w:rsidR="00223C9A">
        <w:rPr>
          <w:rFonts w:cstheme="minorHAnsi"/>
          <w:sz w:val="24"/>
          <w:szCs w:val="24"/>
        </w:rPr>
        <w:t xml:space="preserve">. Das Unternehmen hat Tiertextilien in sein Produktsortiment aufgenommen und sucht nun einen geeigneten Vertriebsweg. </w:t>
      </w:r>
    </w:p>
    <w:p w14:paraId="4C733EBC" w14:textId="77157753" w:rsidR="008C1BA3" w:rsidRDefault="00A10110" w:rsidP="00C31877">
      <w:pPr>
        <w:spacing w:line="240" w:lineRule="auto"/>
        <w:rPr>
          <w:rFonts w:cstheme="minorHAnsi"/>
          <w:sz w:val="24"/>
          <w:szCs w:val="24"/>
        </w:rPr>
      </w:pPr>
      <w:r w:rsidRPr="01FE5558">
        <w:rPr>
          <w:sz w:val="24"/>
          <w:szCs w:val="24"/>
        </w:rPr>
        <w:t xml:space="preserve">Die Lerngruppe wird in mehrere Teams aufgeteilt. </w:t>
      </w:r>
      <w:r w:rsidR="00047A4E" w:rsidRPr="01FE5558">
        <w:rPr>
          <w:sz w:val="24"/>
          <w:szCs w:val="24"/>
        </w:rPr>
        <w:t xml:space="preserve">Die </w:t>
      </w:r>
      <w:r w:rsidR="00400DFD">
        <w:rPr>
          <w:sz w:val="24"/>
          <w:szCs w:val="24"/>
        </w:rPr>
        <w:t>Schülerinnen und Schüler</w:t>
      </w:r>
      <w:r w:rsidR="00047A4E" w:rsidRPr="01FE5558">
        <w:rPr>
          <w:sz w:val="24"/>
          <w:szCs w:val="24"/>
        </w:rPr>
        <w:t xml:space="preserve"> erhalten zu Beginn alle notwendigen Informationen, um die Problemsituation zu analysieren und </w:t>
      </w:r>
      <w:r w:rsidR="00FC6B87" w:rsidRPr="01FE5558">
        <w:rPr>
          <w:sz w:val="24"/>
          <w:szCs w:val="24"/>
        </w:rPr>
        <w:t>den Arbeitsprozess zu planen.</w:t>
      </w:r>
      <w:r w:rsidR="00C6136A" w:rsidRPr="01FE5558">
        <w:rPr>
          <w:sz w:val="24"/>
          <w:szCs w:val="24"/>
        </w:rPr>
        <w:t xml:space="preserve"> Um die zahlenreichen Aspekte der LS zu berücksichtigen, ist der Information</w:t>
      </w:r>
      <w:r w:rsidR="007A7778" w:rsidRPr="01FE5558">
        <w:rPr>
          <w:sz w:val="24"/>
          <w:szCs w:val="24"/>
        </w:rPr>
        <w:t xml:space="preserve">sumfang sehr groß. </w:t>
      </w:r>
      <w:r w:rsidR="004C7ED0" w:rsidRPr="01FE5558">
        <w:rPr>
          <w:sz w:val="24"/>
          <w:szCs w:val="24"/>
        </w:rPr>
        <w:t xml:space="preserve">Zur besseren Orientierung sind alle relevanten Informationen in zwei Unterlagen zusammengefasst: </w:t>
      </w:r>
      <w:r w:rsidR="005866EC">
        <w:rPr>
          <w:sz w:val="24"/>
          <w:szCs w:val="24"/>
        </w:rPr>
        <w:t xml:space="preserve">die </w:t>
      </w:r>
      <w:r w:rsidR="004C7ED0" w:rsidRPr="01FE5558">
        <w:rPr>
          <w:sz w:val="24"/>
          <w:szCs w:val="24"/>
        </w:rPr>
        <w:t>interne</w:t>
      </w:r>
      <w:r w:rsidR="005866EC">
        <w:rPr>
          <w:sz w:val="24"/>
          <w:szCs w:val="24"/>
        </w:rPr>
        <w:t xml:space="preserve"> </w:t>
      </w:r>
      <w:r w:rsidR="004C7ED0" w:rsidRPr="01FE5558">
        <w:rPr>
          <w:sz w:val="24"/>
          <w:szCs w:val="24"/>
        </w:rPr>
        <w:t xml:space="preserve">Mitteilung und </w:t>
      </w:r>
      <w:r w:rsidR="005866EC">
        <w:rPr>
          <w:sz w:val="24"/>
          <w:szCs w:val="24"/>
        </w:rPr>
        <w:t xml:space="preserve">die </w:t>
      </w:r>
      <w:r w:rsidR="004C7ED0" w:rsidRPr="01FE5558">
        <w:rPr>
          <w:sz w:val="24"/>
          <w:szCs w:val="24"/>
        </w:rPr>
        <w:t xml:space="preserve">Präsentation der Textilmanufaktur GmbH. </w:t>
      </w:r>
      <w:r w:rsidR="006A2A1D" w:rsidRPr="01FE5558">
        <w:rPr>
          <w:sz w:val="24"/>
          <w:szCs w:val="24"/>
        </w:rPr>
        <w:t xml:space="preserve">Da </w:t>
      </w:r>
      <w:r w:rsidR="00C3640D" w:rsidRPr="01FE5558">
        <w:rPr>
          <w:sz w:val="24"/>
          <w:szCs w:val="24"/>
        </w:rPr>
        <w:t>d</w:t>
      </w:r>
      <w:r w:rsidR="006A2A1D" w:rsidRPr="01FE5558">
        <w:rPr>
          <w:sz w:val="24"/>
          <w:szCs w:val="24"/>
        </w:rPr>
        <w:t xml:space="preserve">ie </w:t>
      </w:r>
      <w:r w:rsidR="00400DFD">
        <w:rPr>
          <w:sz w:val="24"/>
          <w:szCs w:val="24"/>
        </w:rPr>
        <w:t>Schülerinnen und Schüler</w:t>
      </w:r>
      <w:r w:rsidR="006A2A1D" w:rsidRPr="01FE5558">
        <w:rPr>
          <w:sz w:val="24"/>
          <w:szCs w:val="24"/>
        </w:rPr>
        <w:t xml:space="preserve"> ihren Arbeitsprozess weitgehend selbständig planen sollen, </w:t>
      </w:r>
      <w:r w:rsidR="002A291B" w:rsidRPr="01FE5558">
        <w:rPr>
          <w:sz w:val="24"/>
          <w:szCs w:val="24"/>
        </w:rPr>
        <w:t xml:space="preserve">ist </w:t>
      </w:r>
      <w:r w:rsidR="006A2A1D" w:rsidRPr="01FE5558">
        <w:rPr>
          <w:sz w:val="24"/>
          <w:szCs w:val="24"/>
        </w:rPr>
        <w:t xml:space="preserve">es </w:t>
      </w:r>
      <w:r w:rsidR="002A291B" w:rsidRPr="01FE5558">
        <w:rPr>
          <w:sz w:val="24"/>
          <w:szCs w:val="24"/>
        </w:rPr>
        <w:t xml:space="preserve">wichtig, dass die </w:t>
      </w:r>
      <w:r w:rsidR="00400DFD">
        <w:rPr>
          <w:sz w:val="24"/>
          <w:szCs w:val="24"/>
        </w:rPr>
        <w:t>Schülerinnen und Schüler</w:t>
      </w:r>
      <w:r w:rsidR="002A291B" w:rsidRPr="01FE5558">
        <w:rPr>
          <w:sz w:val="24"/>
          <w:szCs w:val="24"/>
        </w:rPr>
        <w:t xml:space="preserve"> schon zu Beginn alle Mater</w:t>
      </w:r>
      <w:r w:rsidR="006A2A1D" w:rsidRPr="01FE5558">
        <w:rPr>
          <w:sz w:val="24"/>
          <w:szCs w:val="24"/>
        </w:rPr>
        <w:t>i</w:t>
      </w:r>
      <w:r w:rsidR="002A291B" w:rsidRPr="01FE5558">
        <w:rPr>
          <w:sz w:val="24"/>
          <w:szCs w:val="24"/>
        </w:rPr>
        <w:t>alien und Informationen bekommen</w:t>
      </w:r>
      <w:r w:rsidR="006A2A1D" w:rsidRPr="01FE5558">
        <w:rPr>
          <w:sz w:val="24"/>
          <w:szCs w:val="24"/>
        </w:rPr>
        <w:t xml:space="preserve">. </w:t>
      </w:r>
    </w:p>
    <w:p w14:paraId="2DF6EF71" w14:textId="33E47E2C" w:rsidR="006E792C" w:rsidRDefault="006E792C" w:rsidP="006E792C">
      <w:pPr>
        <w:spacing w:line="240" w:lineRule="auto"/>
        <w:rPr>
          <w:rFonts w:cstheme="minorHAnsi"/>
          <w:sz w:val="24"/>
          <w:szCs w:val="24"/>
        </w:rPr>
      </w:pPr>
      <w:r>
        <w:rPr>
          <w:rFonts w:cstheme="minorHAnsi"/>
          <w:sz w:val="24"/>
          <w:szCs w:val="24"/>
        </w:rPr>
        <w:t xml:space="preserve">In der Informations- und Planungsphase </w:t>
      </w:r>
      <w:r w:rsidR="00E629AE">
        <w:rPr>
          <w:rFonts w:cstheme="minorHAnsi"/>
          <w:sz w:val="24"/>
          <w:szCs w:val="24"/>
        </w:rPr>
        <w:t>sichten</w:t>
      </w:r>
      <w:r>
        <w:rPr>
          <w:rFonts w:cstheme="minorHAnsi"/>
          <w:sz w:val="24"/>
          <w:szCs w:val="24"/>
        </w:rPr>
        <w:t xml:space="preserve"> die </w:t>
      </w:r>
      <w:r w:rsidR="00400DFD">
        <w:rPr>
          <w:rFonts w:cstheme="minorHAnsi"/>
          <w:sz w:val="24"/>
          <w:szCs w:val="24"/>
        </w:rPr>
        <w:t>Schülerinnen und Schüler</w:t>
      </w:r>
      <w:r>
        <w:rPr>
          <w:rFonts w:cstheme="minorHAnsi"/>
          <w:sz w:val="24"/>
          <w:szCs w:val="24"/>
        </w:rPr>
        <w:t xml:space="preserve"> das Material und </w:t>
      </w:r>
      <w:r w:rsidR="00E629AE">
        <w:rPr>
          <w:rFonts w:cstheme="minorHAnsi"/>
          <w:sz w:val="24"/>
          <w:szCs w:val="24"/>
        </w:rPr>
        <w:t xml:space="preserve">leiten </w:t>
      </w:r>
      <w:r>
        <w:rPr>
          <w:rFonts w:cstheme="minorHAnsi"/>
          <w:sz w:val="24"/>
          <w:szCs w:val="24"/>
        </w:rPr>
        <w:t xml:space="preserve">daraus </w:t>
      </w:r>
      <w:r w:rsidR="00E629AE">
        <w:rPr>
          <w:rFonts w:cstheme="minorHAnsi"/>
          <w:sz w:val="24"/>
          <w:szCs w:val="24"/>
        </w:rPr>
        <w:t xml:space="preserve">die </w:t>
      </w:r>
      <w:r w:rsidR="00607E41">
        <w:rPr>
          <w:rFonts w:cstheme="minorHAnsi"/>
          <w:sz w:val="24"/>
          <w:szCs w:val="24"/>
        </w:rPr>
        <w:t>zu erledigenden</w:t>
      </w:r>
      <w:r>
        <w:rPr>
          <w:rFonts w:cstheme="minorHAnsi"/>
          <w:sz w:val="24"/>
          <w:szCs w:val="24"/>
        </w:rPr>
        <w:t xml:space="preserve"> Aufgaben </w:t>
      </w:r>
      <w:r w:rsidR="00607E41">
        <w:rPr>
          <w:rFonts w:cstheme="minorHAnsi"/>
          <w:sz w:val="24"/>
          <w:szCs w:val="24"/>
        </w:rPr>
        <w:t>ab</w:t>
      </w:r>
      <w:r>
        <w:rPr>
          <w:rFonts w:cstheme="minorHAnsi"/>
          <w:sz w:val="24"/>
          <w:szCs w:val="24"/>
        </w:rPr>
        <w:t xml:space="preserve">. Ergebnis dieses Arbeitsschrittes sind die </w:t>
      </w:r>
      <w:proofErr w:type="spellStart"/>
      <w:r w:rsidR="005F0A26">
        <w:rPr>
          <w:rFonts w:cstheme="minorHAnsi"/>
          <w:sz w:val="24"/>
          <w:szCs w:val="24"/>
        </w:rPr>
        <w:t>ToDo’s</w:t>
      </w:r>
      <w:proofErr w:type="spellEnd"/>
      <w:r>
        <w:rPr>
          <w:rFonts w:cstheme="minorHAnsi"/>
          <w:sz w:val="24"/>
          <w:szCs w:val="24"/>
        </w:rPr>
        <w:t xml:space="preserve"> auf dem Kanban-Board. </w:t>
      </w:r>
      <w:r w:rsidR="00E01316">
        <w:rPr>
          <w:rFonts w:cstheme="minorHAnsi"/>
          <w:sz w:val="24"/>
          <w:szCs w:val="24"/>
        </w:rPr>
        <w:t xml:space="preserve">Für jede Gruppe </w:t>
      </w:r>
      <w:r w:rsidR="00707949">
        <w:rPr>
          <w:rFonts w:cstheme="minorHAnsi"/>
          <w:sz w:val="24"/>
          <w:szCs w:val="24"/>
        </w:rPr>
        <w:t>ist ein eigenes Kanban-Board notwendig</w:t>
      </w:r>
      <w:r w:rsidR="00546438">
        <w:rPr>
          <w:rFonts w:cstheme="minorHAnsi"/>
          <w:sz w:val="24"/>
          <w:szCs w:val="24"/>
        </w:rPr>
        <w:t xml:space="preserve">. </w:t>
      </w:r>
      <w:r>
        <w:rPr>
          <w:rFonts w:cstheme="minorHAnsi"/>
          <w:sz w:val="24"/>
          <w:szCs w:val="24"/>
        </w:rPr>
        <w:t xml:space="preserve">Nach der Planungsphase stellen die Gruppen ihre Boards und </w:t>
      </w:r>
      <w:r w:rsidR="00FA5C96">
        <w:rPr>
          <w:rFonts w:cstheme="minorHAnsi"/>
          <w:sz w:val="24"/>
          <w:szCs w:val="24"/>
        </w:rPr>
        <w:t>vor</w:t>
      </w:r>
      <w:r w:rsidR="00607E41">
        <w:rPr>
          <w:rFonts w:cstheme="minorHAnsi"/>
          <w:sz w:val="24"/>
          <w:szCs w:val="24"/>
        </w:rPr>
        <w:t xml:space="preserve"> und vergleichen ihre Planung mit der der anderen Teams.</w:t>
      </w:r>
      <w:r>
        <w:rPr>
          <w:rFonts w:cstheme="minorHAnsi"/>
          <w:sz w:val="24"/>
          <w:szCs w:val="24"/>
        </w:rPr>
        <w:t xml:space="preserve"> Im Anschluss daran überarbeiten die Teams ihre Gruppen und führen die erste Retrospektive durch. </w:t>
      </w:r>
    </w:p>
    <w:p w14:paraId="68982822" w14:textId="08061155" w:rsidR="004D341D" w:rsidRDefault="00604907" w:rsidP="00FA5C96">
      <w:pPr>
        <w:spacing w:line="240" w:lineRule="auto"/>
        <w:rPr>
          <w:rFonts w:cstheme="minorHAnsi"/>
          <w:sz w:val="24"/>
          <w:szCs w:val="24"/>
        </w:rPr>
      </w:pPr>
      <w:r>
        <w:rPr>
          <w:rFonts w:cstheme="minorHAnsi"/>
          <w:sz w:val="24"/>
          <w:szCs w:val="24"/>
        </w:rPr>
        <w:t xml:space="preserve">Die </w:t>
      </w:r>
      <w:r w:rsidR="00400DFD">
        <w:rPr>
          <w:rFonts w:cstheme="minorHAnsi"/>
          <w:sz w:val="24"/>
          <w:szCs w:val="24"/>
        </w:rPr>
        <w:t>Schülerinnen und Schüler</w:t>
      </w:r>
      <w:r>
        <w:rPr>
          <w:rFonts w:cstheme="minorHAnsi"/>
          <w:sz w:val="24"/>
          <w:szCs w:val="24"/>
        </w:rPr>
        <w:t xml:space="preserve"> </w:t>
      </w:r>
      <w:r w:rsidR="002D7CC6">
        <w:rPr>
          <w:rFonts w:cstheme="minorHAnsi"/>
          <w:sz w:val="24"/>
          <w:szCs w:val="24"/>
        </w:rPr>
        <w:t xml:space="preserve">werden im Rahmen dieser Lernsituation dazu aufgefordert, im Team zusammen zu arbeiten, die </w:t>
      </w:r>
      <w:r w:rsidR="00BF09BA">
        <w:rPr>
          <w:rFonts w:cstheme="minorHAnsi"/>
          <w:sz w:val="24"/>
          <w:szCs w:val="24"/>
        </w:rPr>
        <w:t>Perspektiven</w:t>
      </w:r>
      <w:r w:rsidR="002D7CC6">
        <w:rPr>
          <w:rFonts w:cstheme="minorHAnsi"/>
          <w:sz w:val="24"/>
          <w:szCs w:val="24"/>
        </w:rPr>
        <w:t xml:space="preserve"> anderer zu berücksichtigen</w:t>
      </w:r>
      <w:r w:rsidR="004C6B15">
        <w:rPr>
          <w:rFonts w:cstheme="minorHAnsi"/>
          <w:sz w:val="24"/>
          <w:szCs w:val="24"/>
        </w:rPr>
        <w:t xml:space="preserve">, </w:t>
      </w:r>
      <w:r w:rsidR="007B5D7C">
        <w:rPr>
          <w:rFonts w:cstheme="minorHAnsi"/>
          <w:sz w:val="24"/>
          <w:szCs w:val="24"/>
        </w:rPr>
        <w:t xml:space="preserve">sich kollektiv im Team auf Entscheidungen zu </w:t>
      </w:r>
      <w:r w:rsidR="005701C0">
        <w:rPr>
          <w:rFonts w:cstheme="minorHAnsi"/>
          <w:sz w:val="24"/>
          <w:szCs w:val="24"/>
        </w:rPr>
        <w:t xml:space="preserve">einigen und </w:t>
      </w:r>
      <w:r w:rsidR="007B5D7C">
        <w:rPr>
          <w:rFonts w:cstheme="minorHAnsi"/>
          <w:sz w:val="24"/>
          <w:szCs w:val="24"/>
        </w:rPr>
        <w:t xml:space="preserve">diesen Entscheidungsprozess transparent darzustellen und zu kommunizieren. </w:t>
      </w:r>
      <w:r w:rsidR="00BF09BA">
        <w:rPr>
          <w:rFonts w:cstheme="minorHAnsi"/>
          <w:sz w:val="24"/>
          <w:szCs w:val="24"/>
        </w:rPr>
        <w:t xml:space="preserve">Sichtbar wird dies im Unterricht durch die Arbeit am Kanban-Board und die </w:t>
      </w:r>
      <w:r w:rsidR="00B7783B">
        <w:rPr>
          <w:rFonts w:cstheme="minorHAnsi"/>
          <w:sz w:val="24"/>
          <w:szCs w:val="24"/>
        </w:rPr>
        <w:t xml:space="preserve">regelmäßigen Retrospektiven. </w:t>
      </w:r>
    </w:p>
    <w:p w14:paraId="1F4FFE1A" w14:textId="1CE79FD3" w:rsidR="004D341D" w:rsidRPr="00332AF4" w:rsidRDefault="004D341D" w:rsidP="004D341D">
      <w:pPr>
        <w:spacing w:line="240" w:lineRule="auto"/>
        <w:rPr>
          <w:sz w:val="24"/>
          <w:szCs w:val="24"/>
        </w:rPr>
      </w:pPr>
      <w:r w:rsidRPr="00332AF4">
        <w:rPr>
          <w:sz w:val="24"/>
          <w:szCs w:val="24"/>
        </w:rPr>
        <w:t xml:space="preserve">Im Rahmen der Retrospektive reflektieren die Teams wie gut sie geplant haben (Umfang der Aufgaben und deren zeitlicher Umfang) sowie inwiefern ungeplante Aufgaben angefallen sind. Da sie Mitarbeiter einer Agentur sind, sollen sie ebenfalls entscheiden, warum diese ungeplanten Aufgaben angefallen sind und ob man diese einem </w:t>
      </w:r>
      <w:r w:rsidR="00982929" w:rsidRPr="00332AF4">
        <w:rPr>
          <w:sz w:val="24"/>
          <w:szCs w:val="24"/>
        </w:rPr>
        <w:t>potenziellen</w:t>
      </w:r>
      <w:r w:rsidRPr="00332AF4">
        <w:rPr>
          <w:sz w:val="24"/>
          <w:szCs w:val="24"/>
        </w:rPr>
        <w:t xml:space="preserve"> Auftraggeber in Rechnung stellen kann. Am Ende leiten </w:t>
      </w:r>
      <w:r w:rsidR="00CB33FF">
        <w:rPr>
          <w:sz w:val="24"/>
          <w:szCs w:val="24"/>
        </w:rPr>
        <w:t>s</w:t>
      </w:r>
      <w:r w:rsidRPr="00332AF4">
        <w:rPr>
          <w:sz w:val="24"/>
          <w:szCs w:val="24"/>
        </w:rPr>
        <w:t xml:space="preserve">ie Erkenntnisse für den weiteren Arbeitsprozess ab. </w:t>
      </w:r>
    </w:p>
    <w:p w14:paraId="7A809753" w14:textId="468E1232" w:rsidR="00D61DBD" w:rsidRDefault="00B7783B" w:rsidP="00FA5C96">
      <w:pPr>
        <w:spacing w:line="240" w:lineRule="auto"/>
        <w:rPr>
          <w:rFonts w:cstheme="minorHAnsi"/>
          <w:sz w:val="24"/>
          <w:szCs w:val="24"/>
        </w:rPr>
      </w:pPr>
      <w:r>
        <w:rPr>
          <w:rFonts w:cstheme="minorHAnsi"/>
          <w:sz w:val="24"/>
          <w:szCs w:val="24"/>
        </w:rPr>
        <w:lastRenderedPageBreak/>
        <w:t xml:space="preserve">Die </w:t>
      </w:r>
      <w:r w:rsidR="00400DFD">
        <w:rPr>
          <w:rFonts w:cstheme="minorHAnsi"/>
          <w:sz w:val="24"/>
          <w:szCs w:val="24"/>
        </w:rPr>
        <w:t>Schülerinnen und Schüler</w:t>
      </w:r>
      <w:r>
        <w:rPr>
          <w:rFonts w:cstheme="minorHAnsi"/>
          <w:sz w:val="24"/>
          <w:szCs w:val="24"/>
        </w:rPr>
        <w:t xml:space="preserve"> </w:t>
      </w:r>
      <w:r w:rsidR="008476DE">
        <w:rPr>
          <w:rFonts w:cstheme="minorHAnsi"/>
          <w:sz w:val="24"/>
          <w:szCs w:val="24"/>
        </w:rPr>
        <w:t xml:space="preserve">fördern dabei </w:t>
      </w:r>
      <w:r w:rsidR="00517772">
        <w:rPr>
          <w:rFonts w:cstheme="minorHAnsi"/>
          <w:sz w:val="24"/>
          <w:szCs w:val="24"/>
        </w:rPr>
        <w:t xml:space="preserve">ihre Fähigkeit, selbständig und strategisch zu planen und zu handeln (Eigeninitiative), </w:t>
      </w:r>
      <w:r w:rsidR="008476DE">
        <w:rPr>
          <w:rFonts w:cstheme="minorHAnsi"/>
          <w:sz w:val="24"/>
          <w:szCs w:val="24"/>
        </w:rPr>
        <w:t xml:space="preserve">neue Probleme mit ungewohnten Methoden effizient zu lösen </w:t>
      </w:r>
      <w:r w:rsidR="00D72825">
        <w:rPr>
          <w:rFonts w:cstheme="minorHAnsi"/>
          <w:sz w:val="24"/>
          <w:szCs w:val="24"/>
        </w:rPr>
        <w:t xml:space="preserve">sowie vorausschauend Entwicklungen zu analysieren und </w:t>
      </w:r>
      <w:r w:rsidR="0026334A">
        <w:rPr>
          <w:rFonts w:cstheme="minorHAnsi"/>
          <w:sz w:val="24"/>
          <w:szCs w:val="24"/>
        </w:rPr>
        <w:t xml:space="preserve">zu beurteilen </w:t>
      </w:r>
      <w:r w:rsidR="00162151">
        <w:rPr>
          <w:rFonts w:cstheme="minorHAnsi"/>
          <w:sz w:val="24"/>
          <w:szCs w:val="24"/>
        </w:rPr>
        <w:t>(Kreativität)</w:t>
      </w:r>
      <w:r w:rsidR="00536A31">
        <w:rPr>
          <w:rStyle w:val="Funotenzeichen"/>
          <w:rFonts w:cstheme="minorHAnsi"/>
          <w:sz w:val="24"/>
          <w:szCs w:val="24"/>
        </w:rPr>
        <w:footnoteReference w:id="1"/>
      </w:r>
      <w:r w:rsidR="0026334A">
        <w:rPr>
          <w:rFonts w:cstheme="minorHAnsi"/>
          <w:sz w:val="24"/>
          <w:szCs w:val="24"/>
        </w:rPr>
        <w:t xml:space="preserve">. Diese Ausprägungen der  Selbstkompetenz / Selbständigkeit sind </w:t>
      </w:r>
      <w:r w:rsidR="00DB0966">
        <w:rPr>
          <w:rFonts w:cstheme="minorHAnsi"/>
          <w:sz w:val="24"/>
          <w:szCs w:val="24"/>
        </w:rPr>
        <w:t xml:space="preserve">Kompetenzen, die im Rahmen der digitalen Transformation der Arbeits- und Lebenswelt zunehmend an Bedeutung gewinnen. </w:t>
      </w:r>
      <w:r w:rsidR="00877903">
        <w:rPr>
          <w:rFonts w:cstheme="minorHAnsi"/>
          <w:sz w:val="24"/>
          <w:szCs w:val="24"/>
        </w:rPr>
        <w:t xml:space="preserve">Aus diesen Gründen dienen diese </w:t>
      </w:r>
      <w:r w:rsidR="00D61DBD">
        <w:rPr>
          <w:rFonts w:cstheme="minorHAnsi"/>
          <w:sz w:val="24"/>
          <w:szCs w:val="24"/>
        </w:rPr>
        <w:t xml:space="preserve">agilen Elemente </w:t>
      </w:r>
      <w:r w:rsidR="003D35AF">
        <w:rPr>
          <w:rFonts w:cstheme="minorHAnsi"/>
          <w:sz w:val="24"/>
          <w:szCs w:val="24"/>
        </w:rPr>
        <w:t xml:space="preserve">vor allem der Förderung der Personalkompetenz, die </w:t>
      </w:r>
      <w:r w:rsidR="00AD4D8E">
        <w:rPr>
          <w:rFonts w:cstheme="minorHAnsi"/>
          <w:sz w:val="24"/>
          <w:szCs w:val="24"/>
        </w:rPr>
        <w:t>in Sozialkompetenz und Selbständigkeit ausdifferenziert wird</w:t>
      </w:r>
      <w:r w:rsidR="00877903">
        <w:rPr>
          <w:rFonts w:cstheme="minorHAnsi"/>
          <w:sz w:val="24"/>
          <w:szCs w:val="24"/>
        </w:rPr>
        <w:t>.</w:t>
      </w:r>
      <w:r w:rsidR="00AD4D8E">
        <w:rPr>
          <w:rStyle w:val="Funotenzeichen"/>
          <w:rFonts w:cstheme="minorHAnsi"/>
          <w:sz w:val="24"/>
          <w:szCs w:val="24"/>
        </w:rPr>
        <w:footnoteReference w:id="2"/>
      </w:r>
    </w:p>
    <w:p w14:paraId="35924FDB" w14:textId="7FC6C687" w:rsidR="00F376E2" w:rsidRDefault="00F376E2" w:rsidP="00F376E2">
      <w:pPr>
        <w:spacing w:line="240" w:lineRule="auto"/>
        <w:rPr>
          <w:rFonts w:cstheme="minorHAnsi"/>
          <w:sz w:val="24"/>
          <w:szCs w:val="24"/>
        </w:rPr>
      </w:pPr>
      <w:r>
        <w:rPr>
          <w:rFonts w:cstheme="minorHAnsi"/>
          <w:sz w:val="24"/>
          <w:szCs w:val="24"/>
        </w:rPr>
        <w:t xml:space="preserve">Neben der Auswahl eines Online-Marktplatzes sollen die </w:t>
      </w:r>
      <w:r w:rsidR="00400DFD">
        <w:rPr>
          <w:rFonts w:cstheme="minorHAnsi"/>
          <w:sz w:val="24"/>
          <w:szCs w:val="24"/>
        </w:rPr>
        <w:t>Schülerinnen und Schüler</w:t>
      </w:r>
      <w:r>
        <w:rPr>
          <w:rFonts w:cstheme="minorHAnsi"/>
          <w:sz w:val="24"/>
          <w:szCs w:val="24"/>
        </w:rPr>
        <w:t xml:space="preserve"> auch innovative Entwicklung</w:t>
      </w:r>
      <w:r w:rsidR="0067551A">
        <w:rPr>
          <w:rFonts w:cstheme="minorHAnsi"/>
          <w:sz w:val="24"/>
          <w:szCs w:val="24"/>
        </w:rPr>
        <w:t>en</w:t>
      </w:r>
      <w:r>
        <w:rPr>
          <w:rFonts w:cstheme="minorHAnsi"/>
          <w:sz w:val="24"/>
          <w:szCs w:val="24"/>
        </w:rPr>
        <w:t xml:space="preserve"> im E-Commerce dahingehend analysieren, ob deren Einsatz sinnvoll ist und ob dieser Aspekt bei der Entscheidung für eine</w:t>
      </w:r>
      <w:r w:rsidR="00D42653">
        <w:rPr>
          <w:rFonts w:cstheme="minorHAnsi"/>
          <w:sz w:val="24"/>
          <w:szCs w:val="24"/>
        </w:rPr>
        <w:t>n</w:t>
      </w:r>
      <w:r>
        <w:rPr>
          <w:rFonts w:cstheme="minorHAnsi"/>
          <w:sz w:val="24"/>
          <w:szCs w:val="24"/>
        </w:rPr>
        <w:t xml:space="preserve"> Vertriebskanal eine Rolle spielen soll. Diese</w:t>
      </w:r>
      <w:r w:rsidR="00D42653">
        <w:rPr>
          <w:rFonts w:cstheme="minorHAnsi"/>
          <w:sz w:val="24"/>
          <w:szCs w:val="24"/>
        </w:rPr>
        <w:t>r</w:t>
      </w:r>
      <w:r>
        <w:rPr>
          <w:rFonts w:cstheme="minorHAnsi"/>
          <w:sz w:val="24"/>
          <w:szCs w:val="24"/>
        </w:rPr>
        <w:t xml:space="preserve"> Bestandteil der Lernsituation dient vor allem der Förderung digitaler Schlüsselkompetenzen. Die </w:t>
      </w:r>
      <w:r w:rsidR="00400DFD">
        <w:rPr>
          <w:rFonts w:cstheme="minorHAnsi"/>
          <w:sz w:val="24"/>
          <w:szCs w:val="24"/>
        </w:rPr>
        <w:t>Schülerinnen und Schüler</w:t>
      </w:r>
      <w:r>
        <w:rPr>
          <w:rFonts w:cstheme="minorHAnsi"/>
          <w:sz w:val="24"/>
          <w:szCs w:val="24"/>
        </w:rPr>
        <w:t xml:space="preserve"> sollen im Rahmen der informatischen Grundkenntnisse aktuelle Entwicklungen beschreiben und zusätzlich ihre Medienkompetenz stärken, indem sie kritisch zu den Entwicklungen im Bereich des E-Commerce Stellung nehmen können und die Entwicklung sowohl aus der unternehmerischen Perspektive als auch aus kulturell-gesellschaftlicher Perspektive kritisch beurteilen können. Dazu erhalten sie aktuelle Umfrageergebnisse zu den Einstellungen der Konsumenten im Hinblick auf die Nutzung von KI</w:t>
      </w:r>
      <w:r w:rsidR="00FD2F8C">
        <w:rPr>
          <w:rFonts w:cstheme="minorHAnsi"/>
          <w:sz w:val="24"/>
          <w:szCs w:val="24"/>
        </w:rPr>
        <w:t xml:space="preserve"> und weiterer innovativer Elemente</w:t>
      </w:r>
      <w:r>
        <w:rPr>
          <w:rFonts w:cstheme="minorHAnsi"/>
          <w:sz w:val="24"/>
          <w:szCs w:val="24"/>
        </w:rPr>
        <w:t xml:space="preserve"> im E-Commerce.</w:t>
      </w:r>
    </w:p>
    <w:p w14:paraId="2F73D4C1" w14:textId="61D6B98B" w:rsidR="00502374" w:rsidRDefault="00FA5C96" w:rsidP="01FE5558">
      <w:pPr>
        <w:spacing w:line="240" w:lineRule="auto"/>
        <w:rPr>
          <w:sz w:val="24"/>
          <w:szCs w:val="24"/>
        </w:rPr>
      </w:pPr>
      <w:r w:rsidRPr="01FE5558">
        <w:rPr>
          <w:sz w:val="24"/>
          <w:szCs w:val="24"/>
        </w:rPr>
        <w:t xml:space="preserve">Als Handlungsprodukt erstellen die </w:t>
      </w:r>
      <w:r w:rsidR="00400DFD">
        <w:rPr>
          <w:sz w:val="24"/>
          <w:szCs w:val="24"/>
        </w:rPr>
        <w:t>Schülerinnen und Schüler</w:t>
      </w:r>
      <w:r w:rsidRPr="01FE5558">
        <w:rPr>
          <w:sz w:val="24"/>
          <w:szCs w:val="24"/>
        </w:rPr>
        <w:t xml:space="preserve"> eine Präsentation, in der die Entscheidungsfindung inkl</w:t>
      </w:r>
      <w:r w:rsidR="00B647D7">
        <w:rPr>
          <w:sz w:val="24"/>
          <w:szCs w:val="24"/>
        </w:rPr>
        <w:t>usive</w:t>
      </w:r>
      <w:r w:rsidRPr="01FE5558">
        <w:rPr>
          <w:sz w:val="24"/>
          <w:szCs w:val="24"/>
        </w:rPr>
        <w:t xml:space="preserve"> der jeweiligen Kriterien, die Entscheidung für einen Marktplatz und das Vertriebskonzept vorstellen. Die Präsentation findet vor dem Auftraggeber statt (Geschäftsleitung der Textilmanufaktur GmbH, z. B. ein</w:t>
      </w:r>
      <w:r w:rsidR="00B647D7">
        <w:rPr>
          <w:sz w:val="24"/>
          <w:szCs w:val="24"/>
        </w:rPr>
        <w:t>e</w:t>
      </w:r>
      <w:r w:rsidR="007E3517">
        <w:rPr>
          <w:sz w:val="24"/>
          <w:szCs w:val="24"/>
        </w:rPr>
        <w:t xml:space="preserve"> Lehrkraft,</w:t>
      </w:r>
      <w:r w:rsidRPr="01FE5558">
        <w:rPr>
          <w:sz w:val="24"/>
          <w:szCs w:val="24"/>
        </w:rPr>
        <w:t xml:space="preserve"> mehrere Lehrkräfte oder </w:t>
      </w:r>
      <w:r w:rsidR="00400DFD">
        <w:rPr>
          <w:sz w:val="24"/>
          <w:szCs w:val="24"/>
        </w:rPr>
        <w:t>Schülerinnen und Schüler</w:t>
      </w:r>
      <w:r w:rsidRPr="01FE5558">
        <w:rPr>
          <w:sz w:val="24"/>
          <w:szCs w:val="24"/>
        </w:rPr>
        <w:t xml:space="preserve"> aus einer andere</w:t>
      </w:r>
      <w:r w:rsidR="004F2987">
        <w:rPr>
          <w:sz w:val="24"/>
          <w:szCs w:val="24"/>
        </w:rPr>
        <w:t>n</w:t>
      </w:r>
      <w:r w:rsidRPr="01FE5558">
        <w:rPr>
          <w:sz w:val="24"/>
          <w:szCs w:val="24"/>
        </w:rPr>
        <w:t xml:space="preserve"> Klasse). Da die Textilmanufaktur GmbH nicht nur eine</w:t>
      </w:r>
      <w:r w:rsidR="00CA5763">
        <w:rPr>
          <w:sz w:val="24"/>
          <w:szCs w:val="24"/>
        </w:rPr>
        <w:t>n</w:t>
      </w:r>
      <w:r w:rsidRPr="01FE5558">
        <w:rPr>
          <w:sz w:val="24"/>
          <w:szCs w:val="24"/>
        </w:rPr>
        <w:t xml:space="preserve"> neuen Vertriebsweg </w:t>
      </w:r>
      <w:r w:rsidR="0024497F" w:rsidRPr="01FE5558">
        <w:rPr>
          <w:sz w:val="24"/>
          <w:szCs w:val="24"/>
        </w:rPr>
        <w:t>sucht,</w:t>
      </w:r>
      <w:r w:rsidRPr="01FE5558">
        <w:rPr>
          <w:sz w:val="24"/>
          <w:szCs w:val="24"/>
        </w:rPr>
        <w:t xml:space="preserve"> sondern auch eine langfristige Zusammenarbeit mit einer Agentur anstrebt, ist das Unternehmen nicht nur an der Arbeitsergebnissen (Entscheidung und Konzept)</w:t>
      </w:r>
      <w:r w:rsidR="00D344FE" w:rsidRPr="01FE5558">
        <w:rPr>
          <w:sz w:val="24"/>
          <w:szCs w:val="24"/>
        </w:rPr>
        <w:t>,</w:t>
      </w:r>
      <w:r w:rsidRPr="01FE5558">
        <w:rPr>
          <w:sz w:val="24"/>
          <w:szCs w:val="24"/>
        </w:rPr>
        <w:t xml:space="preserve"> sondern </w:t>
      </w:r>
      <w:r w:rsidR="007F2A04">
        <w:rPr>
          <w:sz w:val="24"/>
          <w:szCs w:val="24"/>
        </w:rPr>
        <w:t>auch am Arbeitsprozess interessiert</w:t>
      </w:r>
      <w:r w:rsidRPr="01FE5558">
        <w:rPr>
          <w:sz w:val="24"/>
          <w:szCs w:val="24"/>
        </w:rPr>
        <w:t xml:space="preserve">. </w:t>
      </w:r>
      <w:r w:rsidRPr="00332AF4">
        <w:rPr>
          <w:sz w:val="24"/>
          <w:szCs w:val="24"/>
        </w:rPr>
        <w:t>Die Teams sollen also auch ihren Arbeitsprozess und die Ergebnisse der Retrospektiven in die Abschlusspräsentation einbauen, da dies auch in die Entscheidung einfließen wird, ob die RMB Online GmbH einen Auftrag für die langfristige Betreuung der Textilmanufaktur erhalten wird.</w:t>
      </w:r>
      <w:r w:rsidR="00FF204C" w:rsidRPr="00332AF4">
        <w:rPr>
          <w:sz w:val="24"/>
          <w:szCs w:val="24"/>
        </w:rPr>
        <w:t xml:space="preserve"> </w:t>
      </w:r>
      <w:r w:rsidR="00BF28CF">
        <w:rPr>
          <w:sz w:val="24"/>
          <w:szCs w:val="24"/>
        </w:rPr>
        <w:t>Für das Feedback zur Abschlusspräsentation kann ein</w:t>
      </w:r>
      <w:r w:rsidR="007E6ABF">
        <w:rPr>
          <w:sz w:val="24"/>
          <w:szCs w:val="24"/>
        </w:rPr>
        <w:t xml:space="preserve"> passender Bewertungsbogen genutzt werden.</w:t>
      </w:r>
    </w:p>
    <w:p w14:paraId="5987F2AC" w14:textId="6265EA91" w:rsidR="004817DB" w:rsidRDefault="00DC5647" w:rsidP="01FE5558">
      <w:pPr>
        <w:spacing w:line="240" w:lineRule="auto"/>
        <w:rPr>
          <w:sz w:val="24"/>
          <w:szCs w:val="24"/>
        </w:rPr>
      </w:pPr>
      <w:r>
        <w:rPr>
          <w:sz w:val="24"/>
          <w:szCs w:val="24"/>
        </w:rPr>
        <w:t xml:space="preserve">Am Ende der LS </w:t>
      </w:r>
      <w:r w:rsidR="004817DB">
        <w:rPr>
          <w:sz w:val="24"/>
          <w:szCs w:val="24"/>
        </w:rPr>
        <w:t xml:space="preserve">reflektieren die </w:t>
      </w:r>
      <w:r w:rsidR="00400DFD">
        <w:rPr>
          <w:sz w:val="24"/>
          <w:szCs w:val="24"/>
        </w:rPr>
        <w:t>Schülerinnen und Schüler</w:t>
      </w:r>
      <w:r w:rsidR="004817DB">
        <w:rPr>
          <w:sz w:val="24"/>
          <w:szCs w:val="24"/>
        </w:rPr>
        <w:t xml:space="preserve"> </w:t>
      </w:r>
      <w:r>
        <w:rPr>
          <w:sz w:val="24"/>
          <w:szCs w:val="24"/>
        </w:rPr>
        <w:t xml:space="preserve">mit Hilfe des Logbuchs ihren individuellen Lernprozess und leiten daraus eigene Erkenntnisse für ihre zukünftige Arbeitsweise ab. </w:t>
      </w:r>
    </w:p>
    <w:p w14:paraId="3F8D7195" w14:textId="77777777" w:rsidR="00265F2E" w:rsidRPr="00265F2E" w:rsidRDefault="00265F2E" w:rsidP="00265F2E">
      <w:pPr>
        <w:spacing w:line="240" w:lineRule="auto"/>
        <w:rPr>
          <w:sz w:val="24"/>
          <w:szCs w:val="24"/>
        </w:rPr>
      </w:pPr>
      <w:r w:rsidRPr="00265F2E">
        <w:rPr>
          <w:sz w:val="24"/>
          <w:szCs w:val="24"/>
        </w:rPr>
        <w:t xml:space="preserve">Die Differenzierung erfolgt über </w:t>
      </w:r>
    </w:p>
    <w:p w14:paraId="304B43D0" w14:textId="0941536E" w:rsidR="00265F2E" w:rsidRPr="00265F2E" w:rsidRDefault="00265F2E" w:rsidP="00265F2E">
      <w:pPr>
        <w:pStyle w:val="Listenabsatz"/>
        <w:numPr>
          <w:ilvl w:val="0"/>
          <w:numId w:val="7"/>
        </w:numPr>
        <w:spacing w:line="240" w:lineRule="auto"/>
        <w:rPr>
          <w:sz w:val="24"/>
          <w:szCs w:val="24"/>
        </w:rPr>
      </w:pPr>
      <w:r w:rsidRPr="00265F2E">
        <w:rPr>
          <w:sz w:val="24"/>
          <w:szCs w:val="24"/>
        </w:rPr>
        <w:t xml:space="preserve">die heterogene Zusammensetzung der Teams </w:t>
      </w:r>
    </w:p>
    <w:p w14:paraId="52753E81" w14:textId="6B9A804D" w:rsidR="00265F2E" w:rsidRPr="00265F2E" w:rsidRDefault="00265F2E" w:rsidP="00265F2E">
      <w:pPr>
        <w:pStyle w:val="Listenabsatz"/>
        <w:numPr>
          <w:ilvl w:val="0"/>
          <w:numId w:val="7"/>
        </w:numPr>
        <w:spacing w:line="240" w:lineRule="auto"/>
        <w:rPr>
          <w:sz w:val="24"/>
          <w:szCs w:val="24"/>
        </w:rPr>
      </w:pPr>
      <w:r w:rsidRPr="00265F2E">
        <w:rPr>
          <w:sz w:val="24"/>
          <w:szCs w:val="24"/>
        </w:rPr>
        <w:t>den situativen Einsatz der Hilfen</w:t>
      </w:r>
    </w:p>
    <w:p w14:paraId="76EBC0B0" w14:textId="2F5CF31F" w:rsidR="00265F2E" w:rsidRPr="00265F2E" w:rsidRDefault="00265F2E" w:rsidP="00265F2E">
      <w:pPr>
        <w:pStyle w:val="Listenabsatz"/>
        <w:numPr>
          <w:ilvl w:val="0"/>
          <w:numId w:val="7"/>
        </w:numPr>
        <w:spacing w:line="240" w:lineRule="auto"/>
        <w:rPr>
          <w:sz w:val="24"/>
          <w:szCs w:val="24"/>
        </w:rPr>
      </w:pPr>
      <w:r w:rsidRPr="00265F2E">
        <w:rPr>
          <w:sz w:val="24"/>
          <w:szCs w:val="24"/>
        </w:rPr>
        <w:t>die Auswahl der zu erledigenden Aufgaben durch die einzelnen Schülerinnen und Schüler in Abstimmung mit den anderen Teammitgliedern (Schülerinnen und Schüler berücksichtigen dabei individuelles Vorwissen, Stärken und Schwächen)</w:t>
      </w:r>
    </w:p>
    <w:p w14:paraId="4D4C1A5F" w14:textId="12A7A56C" w:rsidR="00265F2E" w:rsidRPr="00265F2E" w:rsidRDefault="00265F2E" w:rsidP="00265F2E">
      <w:pPr>
        <w:pStyle w:val="Listenabsatz"/>
        <w:numPr>
          <w:ilvl w:val="0"/>
          <w:numId w:val="7"/>
        </w:numPr>
        <w:spacing w:line="240" w:lineRule="auto"/>
        <w:rPr>
          <w:sz w:val="24"/>
          <w:szCs w:val="24"/>
        </w:rPr>
      </w:pPr>
      <w:r w:rsidRPr="00265F2E">
        <w:rPr>
          <w:sz w:val="24"/>
          <w:szCs w:val="24"/>
        </w:rPr>
        <w:t xml:space="preserve">das individuelle Feedback durch die Lehrkraft am Ende jeder Arbeitsphase </w:t>
      </w:r>
    </w:p>
    <w:p w14:paraId="4DEFD9D6" w14:textId="7B9C80DB" w:rsidR="00265F2E" w:rsidRDefault="00265F2E" w:rsidP="00265F2E">
      <w:pPr>
        <w:pStyle w:val="Listenabsatz"/>
        <w:numPr>
          <w:ilvl w:val="0"/>
          <w:numId w:val="7"/>
        </w:numPr>
        <w:spacing w:line="240" w:lineRule="auto"/>
        <w:rPr>
          <w:sz w:val="24"/>
          <w:szCs w:val="24"/>
        </w:rPr>
      </w:pPr>
      <w:r w:rsidRPr="00265F2E">
        <w:rPr>
          <w:sz w:val="24"/>
          <w:szCs w:val="24"/>
        </w:rPr>
        <w:t>die Arbeit mit dem Logbuch (schülerindividuelle Reflexion des Arbeitsprozesses)</w:t>
      </w:r>
    </w:p>
    <w:p w14:paraId="3FFCFD63" w14:textId="77777777" w:rsidR="00A41423" w:rsidRPr="00A41423" w:rsidRDefault="00A41423" w:rsidP="00A41423">
      <w:pPr>
        <w:spacing w:line="240" w:lineRule="auto"/>
        <w:rPr>
          <w:sz w:val="24"/>
          <w:szCs w:val="24"/>
        </w:rPr>
      </w:pPr>
    </w:p>
    <w:p w14:paraId="7AE4A6D9" w14:textId="166A73F2" w:rsidR="001B17BA" w:rsidRPr="00332AF4" w:rsidRDefault="003D6CA1" w:rsidP="01FE5558">
      <w:pPr>
        <w:spacing w:line="240" w:lineRule="auto"/>
        <w:rPr>
          <w:sz w:val="24"/>
          <w:szCs w:val="24"/>
        </w:rPr>
      </w:pPr>
      <w:r>
        <w:rPr>
          <w:sz w:val="24"/>
          <w:szCs w:val="24"/>
        </w:rPr>
        <w:t xml:space="preserve">Um die in dieser Lernsituation </w:t>
      </w:r>
      <w:r w:rsidR="00AB65BD">
        <w:rPr>
          <w:sz w:val="24"/>
          <w:szCs w:val="24"/>
        </w:rPr>
        <w:t>angelegten Kompetenzaufbau zu erreichen, ist ein</w:t>
      </w:r>
      <w:r w:rsidR="007778BF">
        <w:rPr>
          <w:sz w:val="24"/>
          <w:szCs w:val="24"/>
        </w:rPr>
        <w:t xml:space="preserve">e entsprechend </w:t>
      </w:r>
      <w:r w:rsidR="002F286D">
        <w:rPr>
          <w:sz w:val="24"/>
          <w:szCs w:val="24"/>
        </w:rPr>
        <w:t>lernfördernde Lernumgebung notwendig. Die Schülerinnen und Schüler benötigen eine Cloudplattform</w:t>
      </w:r>
      <w:r w:rsidR="00257489">
        <w:rPr>
          <w:sz w:val="24"/>
          <w:szCs w:val="24"/>
        </w:rPr>
        <w:t xml:space="preserve"> bzw. kollaborative Software</w:t>
      </w:r>
      <w:r w:rsidR="007035A8">
        <w:rPr>
          <w:sz w:val="24"/>
          <w:szCs w:val="24"/>
        </w:rPr>
        <w:t xml:space="preserve"> </w:t>
      </w:r>
      <w:r w:rsidR="0070061F">
        <w:rPr>
          <w:sz w:val="24"/>
          <w:szCs w:val="24"/>
        </w:rPr>
        <w:t>sowie Kanban-Boards</w:t>
      </w:r>
      <w:r w:rsidR="00F05F79">
        <w:rPr>
          <w:sz w:val="24"/>
          <w:szCs w:val="24"/>
        </w:rPr>
        <w:t xml:space="preserve">. </w:t>
      </w:r>
      <w:r w:rsidR="00BF39F4">
        <w:rPr>
          <w:sz w:val="24"/>
          <w:szCs w:val="24"/>
        </w:rPr>
        <w:t xml:space="preserve">Im reinen </w:t>
      </w:r>
      <w:r w:rsidR="00F05F79">
        <w:rPr>
          <w:sz w:val="24"/>
          <w:szCs w:val="24"/>
        </w:rPr>
        <w:t xml:space="preserve">Präsenzunterricht </w:t>
      </w:r>
      <w:r w:rsidR="00BF39F4">
        <w:rPr>
          <w:sz w:val="24"/>
          <w:szCs w:val="24"/>
        </w:rPr>
        <w:t xml:space="preserve">können dies Stellwände </w:t>
      </w:r>
      <w:r w:rsidR="00F05F79">
        <w:rPr>
          <w:sz w:val="24"/>
          <w:szCs w:val="24"/>
        </w:rPr>
        <w:t xml:space="preserve">mit Klebezetteln sein </w:t>
      </w:r>
      <w:r w:rsidR="00BF39F4">
        <w:rPr>
          <w:sz w:val="24"/>
          <w:szCs w:val="24"/>
        </w:rPr>
        <w:t xml:space="preserve">und im </w:t>
      </w:r>
      <w:r w:rsidR="00F05F79">
        <w:rPr>
          <w:sz w:val="24"/>
          <w:szCs w:val="24"/>
        </w:rPr>
        <w:t xml:space="preserve">Distanzunterricht </w:t>
      </w:r>
      <w:r w:rsidR="00BF39F4">
        <w:rPr>
          <w:sz w:val="24"/>
          <w:szCs w:val="24"/>
        </w:rPr>
        <w:t>bzw. Blended</w:t>
      </w:r>
      <w:r w:rsidR="00127AC2">
        <w:rPr>
          <w:sz w:val="24"/>
          <w:szCs w:val="24"/>
        </w:rPr>
        <w:t>-</w:t>
      </w:r>
      <w:r w:rsidR="00BF39F4">
        <w:rPr>
          <w:sz w:val="24"/>
          <w:szCs w:val="24"/>
        </w:rPr>
        <w:t>Learning</w:t>
      </w:r>
      <w:r w:rsidR="00127AC2">
        <w:rPr>
          <w:sz w:val="24"/>
          <w:szCs w:val="24"/>
        </w:rPr>
        <w:t>-</w:t>
      </w:r>
      <w:r w:rsidR="00BF39F4">
        <w:rPr>
          <w:sz w:val="24"/>
          <w:szCs w:val="24"/>
        </w:rPr>
        <w:t xml:space="preserve">Format </w:t>
      </w:r>
      <w:r w:rsidR="00D64F5F">
        <w:rPr>
          <w:sz w:val="24"/>
          <w:szCs w:val="24"/>
        </w:rPr>
        <w:t xml:space="preserve">Online-Boards, auf die alle Schülerinnen und Schüler </w:t>
      </w:r>
      <w:r w:rsidR="00127AC2">
        <w:rPr>
          <w:sz w:val="24"/>
          <w:szCs w:val="24"/>
        </w:rPr>
        <w:t xml:space="preserve">in der Schule und von zuhause aus </w:t>
      </w:r>
      <w:r w:rsidR="00D64F5F">
        <w:rPr>
          <w:sz w:val="24"/>
          <w:szCs w:val="24"/>
        </w:rPr>
        <w:t xml:space="preserve">zugreifen können. </w:t>
      </w:r>
    </w:p>
    <w:p w14:paraId="29AEFD36" w14:textId="553E355F" w:rsidR="00F376E2" w:rsidRDefault="00F376E2">
      <w:pPr>
        <w:rPr>
          <w:rFonts w:cstheme="minorHAnsi"/>
          <w:sz w:val="24"/>
          <w:szCs w:val="24"/>
        </w:rPr>
      </w:pPr>
      <w:r>
        <w:rPr>
          <w:rFonts w:cstheme="minorHAnsi"/>
          <w:sz w:val="24"/>
          <w:szCs w:val="24"/>
        </w:rPr>
        <w:br w:type="page"/>
      </w:r>
    </w:p>
    <w:tbl>
      <w:tblPr>
        <w:tblStyle w:val="Tabellenraster"/>
        <w:tblW w:w="9774" w:type="dxa"/>
        <w:tblLook w:val="04A0" w:firstRow="1" w:lastRow="0" w:firstColumn="1" w:lastColumn="0" w:noHBand="0" w:noVBand="1"/>
      </w:tblPr>
      <w:tblGrid>
        <w:gridCol w:w="1844"/>
        <w:gridCol w:w="3113"/>
        <w:gridCol w:w="2551"/>
        <w:gridCol w:w="2266"/>
      </w:tblGrid>
      <w:tr w:rsidR="00AE69E4" w:rsidRPr="00C31877" w14:paraId="543AEBA9" w14:textId="77777777" w:rsidTr="00400D19">
        <w:tc>
          <w:tcPr>
            <w:tcW w:w="7508" w:type="dxa"/>
            <w:gridSpan w:val="3"/>
            <w:shd w:val="clear" w:color="auto" w:fill="D9D9D9" w:themeFill="background1" w:themeFillShade="D9"/>
          </w:tcPr>
          <w:p w14:paraId="4FC39CAF" w14:textId="6390DADA" w:rsidR="007B76F4" w:rsidRPr="001F708D" w:rsidRDefault="007B76F4" w:rsidP="00C31877">
            <w:pPr>
              <w:spacing w:after="160"/>
              <w:rPr>
                <w:rFonts w:cstheme="minorHAnsi"/>
                <w:b/>
              </w:rPr>
            </w:pPr>
            <w:r w:rsidRPr="007B76F4">
              <w:rPr>
                <w:rFonts w:cstheme="minorHAnsi"/>
                <w:b/>
                <w:sz w:val="24"/>
                <w:szCs w:val="24"/>
              </w:rPr>
              <w:lastRenderedPageBreak/>
              <w:t xml:space="preserve">Entscheidung für einen neuen Online-Vertriebskanal der Textilmanufaktur GmbH </w:t>
            </w:r>
          </w:p>
          <w:p w14:paraId="6649FBD5" w14:textId="0649941C" w:rsidR="00AE69E4" w:rsidRPr="00C31877" w:rsidRDefault="00AE69E4" w:rsidP="00C31877">
            <w:pPr>
              <w:spacing w:after="160"/>
              <w:rPr>
                <w:rFonts w:cstheme="minorHAnsi"/>
                <w:b/>
                <w:sz w:val="24"/>
                <w:szCs w:val="24"/>
              </w:rPr>
            </w:pPr>
            <w:r w:rsidRPr="00C31877">
              <w:rPr>
                <w:rFonts w:cstheme="minorHAnsi"/>
                <w:b/>
                <w:sz w:val="24"/>
                <w:szCs w:val="24"/>
              </w:rPr>
              <w:t>Strukturierung der LS über die vollständige Handlung</w:t>
            </w:r>
          </w:p>
        </w:tc>
        <w:tc>
          <w:tcPr>
            <w:tcW w:w="2266" w:type="dxa"/>
            <w:shd w:val="clear" w:color="auto" w:fill="D9D9D9" w:themeFill="background1" w:themeFillShade="D9"/>
          </w:tcPr>
          <w:p w14:paraId="2E857067" w14:textId="53AF7DDB" w:rsidR="00E14777" w:rsidRPr="00C31877" w:rsidRDefault="00C24966" w:rsidP="00C31877">
            <w:pPr>
              <w:spacing w:after="160"/>
              <w:rPr>
                <w:rFonts w:cstheme="minorHAnsi"/>
                <w:b/>
                <w:sz w:val="24"/>
                <w:szCs w:val="24"/>
              </w:rPr>
            </w:pPr>
            <w:r>
              <w:rPr>
                <w:rFonts w:cstheme="minorHAnsi"/>
                <w:b/>
                <w:sz w:val="24"/>
                <w:szCs w:val="24"/>
              </w:rPr>
              <w:t>9.</w:t>
            </w:r>
            <w:r w:rsidR="00F64D2D">
              <w:rPr>
                <w:rFonts w:cstheme="minorHAnsi"/>
                <w:b/>
                <w:sz w:val="24"/>
                <w:szCs w:val="24"/>
              </w:rPr>
              <w:t>2</w:t>
            </w:r>
          </w:p>
          <w:p w14:paraId="3F4EFC89" w14:textId="66BB621E" w:rsidR="00E14777" w:rsidRPr="00C31877" w:rsidRDefault="00E14777" w:rsidP="00C31877">
            <w:pPr>
              <w:spacing w:after="160"/>
              <w:rPr>
                <w:rFonts w:cstheme="minorHAnsi"/>
                <w:b/>
                <w:sz w:val="24"/>
                <w:szCs w:val="24"/>
              </w:rPr>
            </w:pPr>
            <w:r w:rsidRPr="00C31877">
              <w:rPr>
                <w:rFonts w:cstheme="minorHAnsi"/>
                <w:b/>
                <w:sz w:val="24"/>
                <w:szCs w:val="24"/>
              </w:rPr>
              <w:t xml:space="preserve">ca. </w:t>
            </w:r>
            <w:r w:rsidR="001B0874">
              <w:rPr>
                <w:rFonts w:cstheme="minorHAnsi"/>
                <w:b/>
                <w:sz w:val="24"/>
                <w:szCs w:val="24"/>
              </w:rPr>
              <w:t>20</w:t>
            </w:r>
            <w:r w:rsidRPr="00C31877">
              <w:rPr>
                <w:rFonts w:cstheme="minorHAnsi"/>
                <w:b/>
                <w:sz w:val="24"/>
                <w:szCs w:val="24"/>
              </w:rPr>
              <w:t xml:space="preserve"> Std.</w:t>
            </w:r>
          </w:p>
        </w:tc>
      </w:tr>
      <w:tr w:rsidR="008514F8" w:rsidRPr="00C31877" w14:paraId="6B35B44E" w14:textId="77777777" w:rsidTr="00400D19">
        <w:tc>
          <w:tcPr>
            <w:tcW w:w="1844" w:type="dxa"/>
            <w:shd w:val="clear" w:color="auto" w:fill="D9D9D9" w:themeFill="background1" w:themeFillShade="D9"/>
          </w:tcPr>
          <w:p w14:paraId="4B56582F" w14:textId="13B90B1F" w:rsidR="00575E5B" w:rsidRPr="00C31877" w:rsidRDefault="00575E5B" w:rsidP="00C31877">
            <w:pPr>
              <w:spacing w:after="160"/>
              <w:rPr>
                <w:rFonts w:cstheme="minorHAnsi"/>
                <w:b/>
                <w:sz w:val="24"/>
                <w:szCs w:val="24"/>
              </w:rPr>
            </w:pPr>
            <w:r w:rsidRPr="00C31877">
              <w:rPr>
                <w:rFonts w:cstheme="minorHAnsi"/>
                <w:b/>
                <w:sz w:val="24"/>
                <w:szCs w:val="24"/>
              </w:rPr>
              <w:t>Handlungsphasen der Lerngruppe</w:t>
            </w:r>
          </w:p>
        </w:tc>
        <w:tc>
          <w:tcPr>
            <w:tcW w:w="3113" w:type="dxa"/>
            <w:shd w:val="clear" w:color="auto" w:fill="D9D9D9" w:themeFill="background1" w:themeFillShade="D9"/>
          </w:tcPr>
          <w:p w14:paraId="4A81F052" w14:textId="6C9450B3" w:rsidR="00575E5B" w:rsidRPr="00C31877" w:rsidRDefault="00575E5B" w:rsidP="00C31877">
            <w:pPr>
              <w:spacing w:after="160"/>
              <w:rPr>
                <w:rFonts w:cstheme="minorHAnsi"/>
                <w:b/>
                <w:sz w:val="24"/>
                <w:szCs w:val="24"/>
              </w:rPr>
            </w:pPr>
            <w:r w:rsidRPr="00C31877">
              <w:rPr>
                <w:rFonts w:cstheme="minorHAnsi"/>
                <w:b/>
                <w:sz w:val="24"/>
                <w:szCs w:val="24"/>
              </w:rPr>
              <w:t>Beschreibung / Lehr-Lernprozess</w:t>
            </w:r>
          </w:p>
        </w:tc>
        <w:tc>
          <w:tcPr>
            <w:tcW w:w="2551" w:type="dxa"/>
            <w:shd w:val="clear" w:color="auto" w:fill="D9D9D9" w:themeFill="background1" w:themeFillShade="D9"/>
          </w:tcPr>
          <w:p w14:paraId="2BB6E449" w14:textId="6BECBD4F" w:rsidR="00575E5B" w:rsidRPr="00C31877" w:rsidRDefault="00575E5B" w:rsidP="00C31877">
            <w:pPr>
              <w:spacing w:after="160"/>
              <w:rPr>
                <w:rFonts w:cstheme="minorHAnsi"/>
                <w:b/>
                <w:sz w:val="24"/>
                <w:szCs w:val="24"/>
              </w:rPr>
            </w:pPr>
            <w:r w:rsidRPr="00C31877">
              <w:rPr>
                <w:rFonts w:cstheme="minorHAnsi"/>
                <w:b/>
                <w:sz w:val="24"/>
                <w:szCs w:val="24"/>
              </w:rPr>
              <w:t xml:space="preserve">Mögliche Methoden, Medien, Arbeits- und Sozialformen </w:t>
            </w:r>
            <w:r w:rsidR="00AB1C7D" w:rsidRPr="00C31877">
              <w:rPr>
                <w:rFonts w:cstheme="minorHAnsi"/>
                <w:b/>
                <w:sz w:val="24"/>
                <w:szCs w:val="24"/>
              </w:rPr>
              <w:t>/ Material</w:t>
            </w:r>
          </w:p>
        </w:tc>
        <w:tc>
          <w:tcPr>
            <w:tcW w:w="2266" w:type="dxa"/>
            <w:shd w:val="clear" w:color="auto" w:fill="D9D9D9" w:themeFill="background1" w:themeFillShade="D9"/>
          </w:tcPr>
          <w:p w14:paraId="226080B0" w14:textId="3D487827" w:rsidR="00575E5B" w:rsidRPr="00C31877" w:rsidRDefault="00575E5B" w:rsidP="00C31877">
            <w:pPr>
              <w:spacing w:after="160"/>
              <w:rPr>
                <w:rFonts w:cstheme="minorHAnsi"/>
                <w:b/>
                <w:sz w:val="24"/>
                <w:szCs w:val="24"/>
              </w:rPr>
            </w:pPr>
            <w:r w:rsidRPr="00C31877">
              <w:rPr>
                <w:rFonts w:cstheme="minorHAnsi"/>
                <w:b/>
                <w:sz w:val="24"/>
                <w:szCs w:val="24"/>
              </w:rPr>
              <w:t>Präsenz-Distanz</w:t>
            </w:r>
          </w:p>
        </w:tc>
      </w:tr>
      <w:tr w:rsidR="009473DD" w:rsidRPr="00C31877" w14:paraId="2491860D" w14:textId="77777777" w:rsidTr="00400D19">
        <w:tc>
          <w:tcPr>
            <w:tcW w:w="1844" w:type="dxa"/>
          </w:tcPr>
          <w:p w14:paraId="1F3297F9" w14:textId="1BB93BD2" w:rsidR="009473DD" w:rsidRPr="00C31877" w:rsidRDefault="009473DD" w:rsidP="00C31877">
            <w:pPr>
              <w:spacing w:after="160"/>
              <w:rPr>
                <w:rFonts w:cstheme="minorHAnsi"/>
                <w:b/>
                <w:sz w:val="24"/>
                <w:szCs w:val="24"/>
              </w:rPr>
            </w:pPr>
            <w:r w:rsidRPr="00C31877">
              <w:rPr>
                <w:rFonts w:cstheme="minorHAnsi"/>
                <w:b/>
                <w:sz w:val="24"/>
                <w:szCs w:val="24"/>
              </w:rPr>
              <w:t>Analysieren</w:t>
            </w:r>
            <w:r w:rsidR="005956B6" w:rsidRPr="00C31877">
              <w:rPr>
                <w:rFonts w:cstheme="minorHAnsi"/>
                <w:b/>
                <w:sz w:val="24"/>
                <w:szCs w:val="24"/>
              </w:rPr>
              <w:t xml:space="preserve"> </w:t>
            </w:r>
            <w:r w:rsidRPr="00C31877">
              <w:rPr>
                <w:rFonts w:cstheme="minorHAnsi"/>
                <w:b/>
                <w:sz w:val="24"/>
                <w:szCs w:val="24"/>
              </w:rPr>
              <w:t>/</w:t>
            </w:r>
            <w:r w:rsidR="005956B6" w:rsidRPr="00C31877">
              <w:rPr>
                <w:rFonts w:cstheme="minorHAnsi"/>
                <w:b/>
                <w:sz w:val="24"/>
                <w:szCs w:val="24"/>
              </w:rPr>
              <w:t xml:space="preserve"> </w:t>
            </w:r>
            <w:r w:rsidRPr="00C31877">
              <w:rPr>
                <w:rFonts w:cstheme="minorHAnsi"/>
                <w:b/>
                <w:sz w:val="24"/>
                <w:szCs w:val="24"/>
              </w:rPr>
              <w:t>Informieren</w:t>
            </w:r>
          </w:p>
        </w:tc>
        <w:tc>
          <w:tcPr>
            <w:tcW w:w="3113" w:type="dxa"/>
          </w:tcPr>
          <w:p w14:paraId="5BBEAEC3" w14:textId="0EA7CA9B" w:rsidR="009473DD" w:rsidRPr="00C31877" w:rsidRDefault="00C81D62" w:rsidP="00C31877">
            <w:pPr>
              <w:spacing w:after="160"/>
              <w:rPr>
                <w:rFonts w:cstheme="minorHAnsi"/>
                <w:sz w:val="24"/>
                <w:szCs w:val="24"/>
              </w:rPr>
            </w:pPr>
            <w:r w:rsidRPr="00C31877">
              <w:rPr>
                <w:rFonts w:cstheme="minorHAnsi"/>
                <w:sz w:val="24"/>
                <w:szCs w:val="24"/>
              </w:rPr>
              <w:t xml:space="preserve">Erfassen der Problemstellung </w:t>
            </w:r>
            <w:r w:rsidR="00801F69" w:rsidRPr="00C31877">
              <w:rPr>
                <w:rFonts w:cstheme="minorHAnsi"/>
                <w:sz w:val="24"/>
                <w:szCs w:val="24"/>
              </w:rPr>
              <w:t>mit Hilfe de</w:t>
            </w:r>
            <w:r w:rsidR="00F35042">
              <w:rPr>
                <w:rFonts w:cstheme="minorHAnsi"/>
                <w:sz w:val="24"/>
                <w:szCs w:val="24"/>
              </w:rPr>
              <w:t>r Ausgangssituation</w:t>
            </w:r>
            <w:r w:rsidR="00E837E9">
              <w:rPr>
                <w:rFonts w:cstheme="minorHAnsi"/>
                <w:sz w:val="24"/>
                <w:szCs w:val="24"/>
              </w:rPr>
              <w:t xml:space="preserve"> </w:t>
            </w:r>
          </w:p>
          <w:p w14:paraId="72FCF39C" w14:textId="58279FF7" w:rsidR="004C6B0B" w:rsidRPr="00C31877" w:rsidRDefault="139EF1ED" w:rsidP="00F152DB">
            <w:pPr>
              <w:spacing w:after="160"/>
              <w:rPr>
                <w:rFonts w:cstheme="minorHAnsi"/>
                <w:sz w:val="24"/>
                <w:szCs w:val="24"/>
              </w:rPr>
            </w:pPr>
            <w:r w:rsidRPr="00C31877">
              <w:rPr>
                <w:rFonts w:cstheme="minorHAnsi"/>
                <w:sz w:val="24"/>
                <w:szCs w:val="24"/>
              </w:rPr>
              <w:t xml:space="preserve">Analyse der Situation: </w:t>
            </w:r>
            <w:r w:rsidR="00F152DB">
              <w:rPr>
                <w:rFonts w:cstheme="minorHAnsi"/>
                <w:sz w:val="24"/>
                <w:szCs w:val="24"/>
              </w:rPr>
              <w:t xml:space="preserve">Die </w:t>
            </w:r>
            <w:r w:rsidR="00400DFD">
              <w:rPr>
                <w:rFonts w:cstheme="minorHAnsi"/>
                <w:sz w:val="24"/>
                <w:szCs w:val="24"/>
              </w:rPr>
              <w:t>Schülerinnen und Schüler</w:t>
            </w:r>
            <w:r w:rsidR="00F152DB">
              <w:rPr>
                <w:rFonts w:cstheme="minorHAnsi"/>
                <w:sz w:val="24"/>
                <w:szCs w:val="24"/>
              </w:rPr>
              <w:t xml:space="preserve"> informieren sich über das Vorhaben der Textilmanufaktur und </w:t>
            </w:r>
            <w:r w:rsidR="00694A0D">
              <w:rPr>
                <w:rFonts w:cstheme="minorHAnsi"/>
                <w:sz w:val="24"/>
                <w:szCs w:val="24"/>
              </w:rPr>
              <w:t>beschreiben ihren Handlungsauftrag (Auswahl Online-Marktplatz und Vertriebskonzept)</w:t>
            </w:r>
          </w:p>
        </w:tc>
        <w:tc>
          <w:tcPr>
            <w:tcW w:w="2551" w:type="dxa"/>
          </w:tcPr>
          <w:p w14:paraId="778C4E74" w14:textId="31168CE0" w:rsidR="00851AF1" w:rsidRDefault="00851AF1" w:rsidP="00C31877">
            <w:pPr>
              <w:spacing w:after="160"/>
              <w:rPr>
                <w:rFonts w:cstheme="minorHAnsi"/>
                <w:sz w:val="24"/>
                <w:szCs w:val="24"/>
              </w:rPr>
            </w:pPr>
            <w:r>
              <w:rPr>
                <w:rFonts w:cstheme="minorHAnsi"/>
                <w:sz w:val="24"/>
                <w:szCs w:val="24"/>
              </w:rPr>
              <w:t xml:space="preserve">Interne Mitteilung </w:t>
            </w:r>
            <w:r w:rsidR="00E12D36">
              <w:rPr>
                <w:rFonts w:cstheme="minorHAnsi"/>
                <w:sz w:val="24"/>
                <w:szCs w:val="24"/>
              </w:rPr>
              <w:t xml:space="preserve">RMB Online GmbH </w:t>
            </w:r>
            <w:r>
              <w:rPr>
                <w:rFonts w:cstheme="minorHAnsi"/>
                <w:sz w:val="24"/>
                <w:szCs w:val="24"/>
              </w:rPr>
              <w:t>und Präsentation der Tex</w:t>
            </w:r>
            <w:r w:rsidR="00E12D36">
              <w:rPr>
                <w:rFonts w:cstheme="minorHAnsi"/>
                <w:sz w:val="24"/>
                <w:szCs w:val="24"/>
              </w:rPr>
              <w:t>t</w:t>
            </w:r>
            <w:r>
              <w:rPr>
                <w:rFonts w:cstheme="minorHAnsi"/>
                <w:sz w:val="24"/>
                <w:szCs w:val="24"/>
              </w:rPr>
              <w:t>i</w:t>
            </w:r>
            <w:r w:rsidR="00E12D36">
              <w:rPr>
                <w:rFonts w:cstheme="minorHAnsi"/>
                <w:sz w:val="24"/>
                <w:szCs w:val="24"/>
              </w:rPr>
              <w:t>l</w:t>
            </w:r>
            <w:r>
              <w:rPr>
                <w:rFonts w:cstheme="minorHAnsi"/>
                <w:sz w:val="24"/>
                <w:szCs w:val="24"/>
              </w:rPr>
              <w:t xml:space="preserve">manufaktur </w:t>
            </w:r>
            <w:r w:rsidR="00E12D36">
              <w:rPr>
                <w:rFonts w:cstheme="minorHAnsi"/>
                <w:sz w:val="24"/>
                <w:szCs w:val="24"/>
              </w:rPr>
              <w:t>GmbH</w:t>
            </w:r>
          </w:p>
          <w:p w14:paraId="79FC0F5A" w14:textId="77777777" w:rsidR="00851AF1" w:rsidRDefault="00851AF1" w:rsidP="00C31877">
            <w:pPr>
              <w:spacing w:after="160"/>
              <w:rPr>
                <w:rFonts w:cstheme="minorHAnsi"/>
                <w:sz w:val="24"/>
                <w:szCs w:val="24"/>
              </w:rPr>
            </w:pPr>
          </w:p>
          <w:p w14:paraId="5E15BC63" w14:textId="3AB983A4" w:rsidR="009473DD" w:rsidRPr="00C31877" w:rsidRDefault="0078287F" w:rsidP="00C31877">
            <w:pPr>
              <w:spacing w:after="160"/>
              <w:rPr>
                <w:rFonts w:cstheme="minorHAnsi"/>
                <w:sz w:val="24"/>
                <w:szCs w:val="24"/>
              </w:rPr>
            </w:pPr>
            <w:r w:rsidRPr="00C31877">
              <w:rPr>
                <w:rFonts w:cstheme="minorHAnsi"/>
                <w:sz w:val="24"/>
                <w:szCs w:val="24"/>
              </w:rPr>
              <w:t>Plenum</w:t>
            </w:r>
            <w:r w:rsidR="0076470E" w:rsidRPr="00C31877">
              <w:rPr>
                <w:rFonts w:cstheme="minorHAnsi"/>
                <w:sz w:val="24"/>
                <w:szCs w:val="24"/>
              </w:rPr>
              <w:t>, Unterrichtsgespräch</w:t>
            </w:r>
          </w:p>
          <w:p w14:paraId="6D1AA4CD" w14:textId="20DEDFB5" w:rsidR="00F97147" w:rsidRPr="00C31877" w:rsidRDefault="00F97147" w:rsidP="00C31877">
            <w:pPr>
              <w:spacing w:after="160"/>
              <w:rPr>
                <w:rFonts w:cstheme="minorHAnsi"/>
                <w:sz w:val="24"/>
                <w:szCs w:val="24"/>
              </w:rPr>
            </w:pPr>
          </w:p>
        </w:tc>
        <w:tc>
          <w:tcPr>
            <w:tcW w:w="2266" w:type="dxa"/>
          </w:tcPr>
          <w:p w14:paraId="0B44DFDA" w14:textId="7A197034" w:rsidR="009473DD" w:rsidRPr="00C31877" w:rsidRDefault="008514F8" w:rsidP="00C31877">
            <w:pPr>
              <w:spacing w:after="160"/>
              <w:rPr>
                <w:rFonts w:cstheme="minorHAnsi"/>
                <w:sz w:val="24"/>
                <w:szCs w:val="24"/>
              </w:rPr>
            </w:pPr>
            <w:r w:rsidRPr="00C31877">
              <w:rPr>
                <w:rFonts w:cstheme="minorHAnsi"/>
                <w:sz w:val="24"/>
                <w:szCs w:val="24"/>
              </w:rPr>
              <w:t xml:space="preserve">Vorzugsweise </w:t>
            </w:r>
            <w:r w:rsidR="00CE52F6" w:rsidRPr="00C31877">
              <w:rPr>
                <w:rFonts w:cstheme="minorHAnsi"/>
                <w:sz w:val="24"/>
                <w:szCs w:val="24"/>
              </w:rPr>
              <w:t>Präsenzunterricht</w:t>
            </w:r>
          </w:p>
          <w:p w14:paraId="32313380" w14:textId="46E2F103" w:rsidR="00F97147" w:rsidRPr="00C31877" w:rsidRDefault="00F97147" w:rsidP="00C31877">
            <w:pPr>
              <w:spacing w:after="160"/>
              <w:rPr>
                <w:rFonts w:cstheme="minorHAnsi"/>
                <w:sz w:val="24"/>
                <w:szCs w:val="24"/>
              </w:rPr>
            </w:pPr>
          </w:p>
        </w:tc>
      </w:tr>
      <w:tr w:rsidR="009473DD" w:rsidRPr="00C31877" w14:paraId="3C0439CA" w14:textId="77777777" w:rsidTr="00400D19">
        <w:tc>
          <w:tcPr>
            <w:tcW w:w="1844" w:type="dxa"/>
          </w:tcPr>
          <w:p w14:paraId="6ED77137" w14:textId="52417C30" w:rsidR="009473DD" w:rsidRPr="00C31877" w:rsidRDefault="009473DD" w:rsidP="00C31877">
            <w:pPr>
              <w:spacing w:after="160"/>
              <w:rPr>
                <w:rFonts w:cstheme="minorHAnsi"/>
                <w:b/>
                <w:sz w:val="24"/>
                <w:szCs w:val="24"/>
              </w:rPr>
            </w:pPr>
            <w:r w:rsidRPr="00C31877">
              <w:rPr>
                <w:rFonts w:cstheme="minorHAnsi"/>
                <w:b/>
                <w:sz w:val="24"/>
                <w:szCs w:val="24"/>
              </w:rPr>
              <w:t>Planen</w:t>
            </w:r>
          </w:p>
        </w:tc>
        <w:tc>
          <w:tcPr>
            <w:tcW w:w="3113" w:type="dxa"/>
          </w:tcPr>
          <w:p w14:paraId="661AEC72" w14:textId="661EA307" w:rsidR="00694A0D" w:rsidRPr="00C31877" w:rsidRDefault="00694A0D" w:rsidP="00C31877">
            <w:pPr>
              <w:spacing w:after="160"/>
              <w:rPr>
                <w:rFonts w:cstheme="minorHAnsi"/>
                <w:sz w:val="24"/>
                <w:szCs w:val="24"/>
              </w:rPr>
            </w:pPr>
            <w:r>
              <w:rPr>
                <w:rFonts w:cstheme="minorHAnsi"/>
                <w:sz w:val="24"/>
                <w:szCs w:val="24"/>
              </w:rPr>
              <w:t xml:space="preserve">Die </w:t>
            </w:r>
            <w:r w:rsidR="00400DFD">
              <w:rPr>
                <w:rFonts w:cstheme="minorHAnsi"/>
                <w:sz w:val="24"/>
                <w:szCs w:val="24"/>
              </w:rPr>
              <w:t>Schülerinnen und Schüler</w:t>
            </w:r>
            <w:r>
              <w:rPr>
                <w:rFonts w:cstheme="minorHAnsi"/>
                <w:sz w:val="24"/>
                <w:szCs w:val="24"/>
              </w:rPr>
              <w:t xml:space="preserve"> bilden </w:t>
            </w:r>
            <w:r w:rsidR="007C345B" w:rsidRPr="00C31877">
              <w:rPr>
                <w:rFonts w:cstheme="minorHAnsi"/>
                <w:sz w:val="24"/>
                <w:szCs w:val="24"/>
              </w:rPr>
              <w:t xml:space="preserve">Teams </w:t>
            </w:r>
            <w:r>
              <w:rPr>
                <w:rFonts w:cstheme="minorHAnsi"/>
                <w:sz w:val="24"/>
                <w:szCs w:val="24"/>
              </w:rPr>
              <w:t xml:space="preserve">und </w:t>
            </w:r>
            <w:r w:rsidR="00B0174D">
              <w:rPr>
                <w:rFonts w:cstheme="minorHAnsi"/>
                <w:sz w:val="24"/>
                <w:szCs w:val="24"/>
              </w:rPr>
              <w:t>planen mit Hilfe des Kanban-Boards den Arbeitsprozesse (</w:t>
            </w:r>
            <w:r w:rsidR="00924FF7">
              <w:rPr>
                <w:rFonts w:cstheme="minorHAnsi"/>
                <w:sz w:val="24"/>
                <w:szCs w:val="24"/>
              </w:rPr>
              <w:t xml:space="preserve">Was sollen wir am Ende </w:t>
            </w:r>
            <w:r w:rsidR="00992352">
              <w:rPr>
                <w:rFonts w:cstheme="minorHAnsi"/>
                <w:sz w:val="24"/>
                <w:szCs w:val="24"/>
              </w:rPr>
              <w:t>präsentieren?</w:t>
            </w:r>
            <w:r w:rsidR="00924FF7">
              <w:rPr>
                <w:rFonts w:cstheme="minorHAnsi"/>
                <w:sz w:val="24"/>
                <w:szCs w:val="24"/>
              </w:rPr>
              <w:t xml:space="preserve"> </w:t>
            </w:r>
            <w:r w:rsidR="00B0174D">
              <w:rPr>
                <w:rFonts w:cstheme="minorHAnsi"/>
                <w:sz w:val="24"/>
                <w:szCs w:val="24"/>
              </w:rPr>
              <w:t xml:space="preserve">Was ist zu tun?, </w:t>
            </w:r>
            <w:r w:rsidR="00B642AA">
              <w:rPr>
                <w:rFonts w:cstheme="minorHAnsi"/>
                <w:sz w:val="24"/>
                <w:szCs w:val="24"/>
              </w:rPr>
              <w:t>Welche Teilaufgaben (</w:t>
            </w:r>
            <w:proofErr w:type="spellStart"/>
            <w:r w:rsidR="00E77FC7">
              <w:rPr>
                <w:rFonts w:cstheme="minorHAnsi"/>
                <w:sz w:val="24"/>
                <w:szCs w:val="24"/>
              </w:rPr>
              <w:t>ToDo’s</w:t>
            </w:r>
            <w:proofErr w:type="spellEnd"/>
            <w:r w:rsidR="00B642AA">
              <w:rPr>
                <w:rFonts w:cstheme="minorHAnsi"/>
                <w:sz w:val="24"/>
                <w:szCs w:val="24"/>
              </w:rPr>
              <w:t xml:space="preserve">) </w:t>
            </w:r>
            <w:r w:rsidR="00F823BA">
              <w:rPr>
                <w:rFonts w:cstheme="minorHAnsi"/>
                <w:sz w:val="24"/>
                <w:szCs w:val="24"/>
              </w:rPr>
              <w:t xml:space="preserve">sind zu erledigen?, </w:t>
            </w:r>
            <w:r w:rsidR="00924FF7">
              <w:rPr>
                <w:rFonts w:cstheme="minorHAnsi"/>
                <w:sz w:val="24"/>
                <w:szCs w:val="24"/>
              </w:rPr>
              <w:t xml:space="preserve">Wer macht was?, </w:t>
            </w:r>
            <w:r w:rsidR="00B0174D">
              <w:rPr>
                <w:rFonts w:cstheme="minorHAnsi"/>
                <w:sz w:val="24"/>
                <w:szCs w:val="24"/>
              </w:rPr>
              <w:t>Was machen wir zuerst, was später?</w:t>
            </w:r>
            <w:r w:rsidR="006455F9">
              <w:rPr>
                <w:rFonts w:cstheme="minorHAnsi"/>
                <w:sz w:val="24"/>
                <w:szCs w:val="24"/>
              </w:rPr>
              <w:t>)</w:t>
            </w:r>
          </w:p>
          <w:p w14:paraId="49918893" w14:textId="77777777" w:rsidR="007C345B" w:rsidRPr="00C31877" w:rsidRDefault="00515A4D" w:rsidP="00C31877">
            <w:pPr>
              <w:spacing w:after="160"/>
              <w:rPr>
                <w:rFonts w:cstheme="minorHAnsi"/>
                <w:sz w:val="24"/>
                <w:szCs w:val="24"/>
              </w:rPr>
            </w:pPr>
            <w:r w:rsidRPr="00C31877">
              <w:rPr>
                <w:rFonts w:cstheme="minorHAnsi"/>
                <w:sz w:val="24"/>
                <w:szCs w:val="24"/>
              </w:rPr>
              <w:t>Zeitrahmen und Ergebnissicherung absprechen</w:t>
            </w:r>
          </w:p>
          <w:p w14:paraId="07501D4D" w14:textId="010D6FF7" w:rsidR="00515A4D" w:rsidRDefault="00112E87" w:rsidP="00C31877">
            <w:pPr>
              <w:spacing w:after="160"/>
              <w:rPr>
                <w:rFonts w:cstheme="minorHAnsi"/>
                <w:sz w:val="24"/>
                <w:szCs w:val="24"/>
              </w:rPr>
            </w:pPr>
            <w:r>
              <w:rPr>
                <w:rFonts w:cstheme="minorHAnsi"/>
                <w:sz w:val="24"/>
                <w:szCs w:val="24"/>
              </w:rPr>
              <w:t xml:space="preserve">Am Ende der Planungsphase stellen die Teams </w:t>
            </w:r>
            <w:r w:rsidR="00D61974">
              <w:rPr>
                <w:rFonts w:cstheme="minorHAnsi"/>
                <w:sz w:val="24"/>
                <w:szCs w:val="24"/>
              </w:rPr>
              <w:t xml:space="preserve">die </w:t>
            </w:r>
            <w:r w:rsidR="001C4912">
              <w:rPr>
                <w:rFonts w:cstheme="minorHAnsi"/>
                <w:sz w:val="24"/>
                <w:szCs w:val="24"/>
              </w:rPr>
              <w:t>Kanban-Board vor</w:t>
            </w:r>
            <w:r w:rsidR="00D61974">
              <w:rPr>
                <w:rFonts w:cstheme="minorHAnsi"/>
                <w:sz w:val="24"/>
                <w:szCs w:val="24"/>
              </w:rPr>
              <w:t xml:space="preserve">, vergleichen die Boards und </w:t>
            </w:r>
            <w:r w:rsidR="00AD5C69">
              <w:rPr>
                <w:rFonts w:cstheme="minorHAnsi"/>
                <w:sz w:val="24"/>
                <w:szCs w:val="24"/>
              </w:rPr>
              <w:t xml:space="preserve">ggf. </w:t>
            </w:r>
            <w:r w:rsidR="001C4912">
              <w:rPr>
                <w:rFonts w:cstheme="minorHAnsi"/>
                <w:sz w:val="24"/>
                <w:szCs w:val="24"/>
              </w:rPr>
              <w:t xml:space="preserve">ergänzen bzw. überarbeiten </w:t>
            </w:r>
            <w:r w:rsidR="00AD5C69">
              <w:rPr>
                <w:rFonts w:cstheme="minorHAnsi"/>
                <w:sz w:val="24"/>
                <w:szCs w:val="24"/>
              </w:rPr>
              <w:t xml:space="preserve">sie </w:t>
            </w:r>
            <w:r w:rsidR="003829E9">
              <w:rPr>
                <w:rFonts w:cstheme="minorHAnsi"/>
                <w:sz w:val="24"/>
                <w:szCs w:val="24"/>
              </w:rPr>
              <w:t xml:space="preserve">das </w:t>
            </w:r>
            <w:r w:rsidR="00AD5C69">
              <w:rPr>
                <w:rFonts w:cstheme="minorHAnsi"/>
                <w:sz w:val="24"/>
                <w:szCs w:val="24"/>
              </w:rPr>
              <w:t>eigene</w:t>
            </w:r>
            <w:r w:rsidR="003829E9">
              <w:rPr>
                <w:rFonts w:cstheme="minorHAnsi"/>
                <w:sz w:val="24"/>
                <w:szCs w:val="24"/>
              </w:rPr>
              <w:t xml:space="preserve"> </w:t>
            </w:r>
            <w:r w:rsidR="00AD5C69">
              <w:rPr>
                <w:rFonts w:cstheme="minorHAnsi"/>
                <w:sz w:val="24"/>
                <w:szCs w:val="24"/>
              </w:rPr>
              <w:t>Board</w:t>
            </w:r>
            <w:r w:rsidR="001C4912">
              <w:rPr>
                <w:rFonts w:cstheme="minorHAnsi"/>
                <w:sz w:val="24"/>
                <w:szCs w:val="24"/>
              </w:rPr>
              <w:t>.</w:t>
            </w:r>
          </w:p>
          <w:p w14:paraId="1071006C" w14:textId="77777777" w:rsidR="001C4912" w:rsidRDefault="001C4912" w:rsidP="00C31877">
            <w:pPr>
              <w:spacing w:after="160"/>
              <w:rPr>
                <w:rFonts w:cstheme="minorHAnsi"/>
                <w:sz w:val="24"/>
                <w:szCs w:val="24"/>
              </w:rPr>
            </w:pPr>
            <w:r>
              <w:rPr>
                <w:rFonts w:cstheme="minorHAnsi"/>
                <w:sz w:val="24"/>
                <w:szCs w:val="24"/>
              </w:rPr>
              <w:t xml:space="preserve">Die Planungsphase schließt mit der </w:t>
            </w:r>
            <w:r w:rsidR="001C2AC1">
              <w:rPr>
                <w:rFonts w:cstheme="minorHAnsi"/>
                <w:sz w:val="24"/>
                <w:szCs w:val="24"/>
              </w:rPr>
              <w:t>ersten Retrospektive ab.</w:t>
            </w:r>
            <w:r w:rsidR="00157F5A">
              <w:rPr>
                <w:rFonts w:cstheme="minorHAnsi"/>
                <w:sz w:val="24"/>
                <w:szCs w:val="24"/>
              </w:rPr>
              <w:t xml:space="preserve"> Die Teams dokumentieren </w:t>
            </w:r>
            <w:r w:rsidR="006A1DE5">
              <w:rPr>
                <w:rFonts w:cstheme="minorHAnsi"/>
                <w:sz w:val="24"/>
                <w:szCs w:val="24"/>
              </w:rPr>
              <w:t>ihre Erfahrung im Logbuch.</w:t>
            </w:r>
          </w:p>
          <w:p w14:paraId="5A1F4F01" w14:textId="61F50941" w:rsidR="00067878" w:rsidRPr="00067878" w:rsidRDefault="00067878" w:rsidP="00C31877">
            <w:pPr>
              <w:spacing w:after="160"/>
              <w:rPr>
                <w:rFonts w:cstheme="minorHAnsi"/>
                <w:sz w:val="4"/>
                <w:szCs w:val="4"/>
              </w:rPr>
            </w:pPr>
          </w:p>
        </w:tc>
        <w:tc>
          <w:tcPr>
            <w:tcW w:w="2551" w:type="dxa"/>
          </w:tcPr>
          <w:p w14:paraId="1B57EEA0" w14:textId="77777777" w:rsidR="009473DD" w:rsidRPr="00C31877" w:rsidRDefault="00180E8B" w:rsidP="00C31877">
            <w:pPr>
              <w:spacing w:after="160"/>
              <w:rPr>
                <w:rFonts w:cstheme="minorHAnsi"/>
                <w:sz w:val="24"/>
                <w:szCs w:val="24"/>
              </w:rPr>
            </w:pPr>
            <w:r w:rsidRPr="00C31877">
              <w:rPr>
                <w:rFonts w:cstheme="minorHAnsi"/>
                <w:sz w:val="24"/>
                <w:szCs w:val="24"/>
              </w:rPr>
              <w:t>Kleingruppen</w:t>
            </w:r>
          </w:p>
          <w:p w14:paraId="12AAFCB1" w14:textId="007E5089" w:rsidR="004F55CD" w:rsidRPr="00C31877" w:rsidRDefault="009874DE" w:rsidP="00C31877">
            <w:pPr>
              <w:spacing w:after="160"/>
              <w:rPr>
                <w:rFonts w:cstheme="minorHAnsi"/>
                <w:sz w:val="24"/>
                <w:szCs w:val="24"/>
              </w:rPr>
            </w:pPr>
            <w:r>
              <w:rPr>
                <w:rFonts w:cstheme="minorHAnsi"/>
                <w:sz w:val="24"/>
                <w:szCs w:val="24"/>
              </w:rPr>
              <w:t xml:space="preserve">Gegenseitige Vorstellung </w:t>
            </w:r>
            <w:r w:rsidR="00DA67BE">
              <w:rPr>
                <w:rFonts w:cstheme="minorHAnsi"/>
                <w:sz w:val="24"/>
                <w:szCs w:val="24"/>
              </w:rPr>
              <w:t xml:space="preserve">und </w:t>
            </w:r>
            <w:r w:rsidR="004F55CD" w:rsidRPr="00C31877">
              <w:rPr>
                <w:rFonts w:cstheme="minorHAnsi"/>
                <w:sz w:val="24"/>
                <w:szCs w:val="24"/>
              </w:rPr>
              <w:t xml:space="preserve">Abstimmung der Pläne </w:t>
            </w:r>
          </w:p>
          <w:p w14:paraId="6D58C559" w14:textId="1437796A" w:rsidR="007D179B" w:rsidRDefault="009567FA" w:rsidP="00C31877">
            <w:pPr>
              <w:spacing w:after="160"/>
              <w:rPr>
                <w:rFonts w:cstheme="minorHAnsi"/>
                <w:sz w:val="24"/>
                <w:szCs w:val="24"/>
              </w:rPr>
            </w:pPr>
            <w:r>
              <w:rPr>
                <w:rFonts w:cstheme="minorHAnsi"/>
                <w:sz w:val="24"/>
                <w:szCs w:val="24"/>
              </w:rPr>
              <w:t xml:space="preserve">Vorlage für das </w:t>
            </w:r>
            <w:r w:rsidR="00DA67BE">
              <w:rPr>
                <w:rFonts w:cstheme="minorHAnsi"/>
                <w:sz w:val="24"/>
                <w:szCs w:val="24"/>
              </w:rPr>
              <w:t>Kanban-Board</w:t>
            </w:r>
          </w:p>
          <w:p w14:paraId="7E26B54C" w14:textId="137A4370" w:rsidR="006A1DE5" w:rsidRPr="00C31877" w:rsidRDefault="00DA67BE" w:rsidP="001E0A38">
            <w:pPr>
              <w:spacing w:after="160"/>
              <w:rPr>
                <w:rFonts w:cstheme="minorHAnsi"/>
                <w:sz w:val="24"/>
                <w:szCs w:val="24"/>
              </w:rPr>
            </w:pPr>
            <w:r>
              <w:rPr>
                <w:rFonts w:cstheme="minorHAnsi"/>
                <w:sz w:val="24"/>
                <w:szCs w:val="24"/>
              </w:rPr>
              <w:t>Hilfen zur Arbeit mit dem Kanban-Board</w:t>
            </w:r>
            <w:r w:rsidR="001C2AC1">
              <w:rPr>
                <w:rFonts w:cstheme="minorHAnsi"/>
                <w:sz w:val="24"/>
                <w:szCs w:val="24"/>
              </w:rPr>
              <w:t xml:space="preserve"> und </w:t>
            </w:r>
            <w:r w:rsidR="00F36E73">
              <w:rPr>
                <w:rFonts w:cstheme="minorHAnsi"/>
                <w:sz w:val="24"/>
                <w:szCs w:val="24"/>
              </w:rPr>
              <w:t xml:space="preserve">zur Retrospektive / </w:t>
            </w:r>
            <w:r w:rsidR="006A1DE5">
              <w:rPr>
                <w:rFonts w:cstheme="minorHAnsi"/>
                <w:sz w:val="24"/>
                <w:szCs w:val="24"/>
              </w:rPr>
              <w:t>Vorlage für das Logbuch (z.</w:t>
            </w:r>
            <w:r w:rsidR="00E904BB">
              <w:rPr>
                <w:rFonts w:cstheme="minorHAnsi"/>
                <w:sz w:val="24"/>
                <w:szCs w:val="24"/>
              </w:rPr>
              <w:t> </w:t>
            </w:r>
            <w:r w:rsidR="006A1DE5">
              <w:rPr>
                <w:rFonts w:cstheme="minorHAnsi"/>
                <w:sz w:val="24"/>
                <w:szCs w:val="24"/>
              </w:rPr>
              <w:t xml:space="preserve">B. in </w:t>
            </w:r>
            <w:r w:rsidR="003A2A53">
              <w:rPr>
                <w:rFonts w:cstheme="minorHAnsi"/>
                <w:sz w:val="24"/>
                <w:szCs w:val="24"/>
              </w:rPr>
              <w:t>einer Notiz-Software oder eine</w:t>
            </w:r>
            <w:r w:rsidR="00BE2E3A">
              <w:rPr>
                <w:rFonts w:cstheme="minorHAnsi"/>
                <w:sz w:val="24"/>
                <w:szCs w:val="24"/>
              </w:rPr>
              <w:t xml:space="preserve">r </w:t>
            </w:r>
            <w:r w:rsidR="003A2A53">
              <w:rPr>
                <w:rFonts w:cstheme="minorHAnsi"/>
                <w:sz w:val="24"/>
                <w:szCs w:val="24"/>
              </w:rPr>
              <w:t>Online</w:t>
            </w:r>
            <w:r w:rsidR="00BE2E3A">
              <w:rPr>
                <w:rFonts w:cstheme="minorHAnsi"/>
                <w:sz w:val="24"/>
                <w:szCs w:val="24"/>
              </w:rPr>
              <w:t>p</w:t>
            </w:r>
            <w:r w:rsidR="003A2A53">
              <w:rPr>
                <w:rFonts w:cstheme="minorHAnsi"/>
                <w:sz w:val="24"/>
                <w:szCs w:val="24"/>
              </w:rPr>
              <w:t>innwan</w:t>
            </w:r>
            <w:r w:rsidR="00BE2E3A">
              <w:rPr>
                <w:rFonts w:cstheme="minorHAnsi"/>
                <w:sz w:val="24"/>
                <w:szCs w:val="24"/>
              </w:rPr>
              <w:t>d</w:t>
            </w:r>
            <w:r w:rsidR="00431AE4">
              <w:rPr>
                <w:rFonts w:cstheme="minorHAnsi"/>
                <w:sz w:val="24"/>
                <w:szCs w:val="24"/>
              </w:rPr>
              <w:t>)</w:t>
            </w:r>
          </w:p>
        </w:tc>
        <w:tc>
          <w:tcPr>
            <w:tcW w:w="2266" w:type="dxa"/>
          </w:tcPr>
          <w:p w14:paraId="7B28060F" w14:textId="77777777" w:rsidR="004F55CD" w:rsidRPr="00C31877" w:rsidRDefault="008514F8" w:rsidP="00C31877">
            <w:pPr>
              <w:spacing w:after="160"/>
              <w:rPr>
                <w:rFonts w:cstheme="minorHAnsi"/>
                <w:sz w:val="24"/>
                <w:szCs w:val="24"/>
              </w:rPr>
            </w:pPr>
            <w:r w:rsidRPr="00C31877">
              <w:rPr>
                <w:rFonts w:cstheme="minorHAnsi"/>
                <w:sz w:val="24"/>
                <w:szCs w:val="24"/>
              </w:rPr>
              <w:t xml:space="preserve">Vorzugsweise </w:t>
            </w:r>
            <w:r w:rsidR="004F55CD" w:rsidRPr="00C31877">
              <w:rPr>
                <w:rFonts w:cstheme="minorHAnsi"/>
                <w:sz w:val="24"/>
                <w:szCs w:val="24"/>
              </w:rPr>
              <w:t>Präsenzunterricht</w:t>
            </w:r>
          </w:p>
          <w:p w14:paraId="2E061FF1" w14:textId="112A414B" w:rsidR="00050346" w:rsidRPr="00C31877" w:rsidRDefault="00050346" w:rsidP="00C31877">
            <w:pPr>
              <w:spacing w:after="160"/>
              <w:rPr>
                <w:rFonts w:cstheme="minorHAnsi"/>
                <w:sz w:val="24"/>
                <w:szCs w:val="24"/>
              </w:rPr>
            </w:pPr>
            <w:r w:rsidRPr="00C31877">
              <w:rPr>
                <w:rFonts w:cstheme="minorHAnsi"/>
                <w:sz w:val="24"/>
                <w:szCs w:val="24"/>
              </w:rPr>
              <w:t>Distanz: Break-out-Rooms</w:t>
            </w:r>
          </w:p>
        </w:tc>
      </w:tr>
      <w:tr w:rsidR="00227CCD" w:rsidRPr="00C31877" w14:paraId="6462BD70" w14:textId="77777777" w:rsidTr="00400D19">
        <w:tc>
          <w:tcPr>
            <w:tcW w:w="1844" w:type="dxa"/>
            <w:vMerge w:val="restart"/>
          </w:tcPr>
          <w:p w14:paraId="3A93F9D5" w14:textId="3E0EE3A5" w:rsidR="00227CCD" w:rsidRPr="00C31877" w:rsidRDefault="00227CCD" w:rsidP="00C31877">
            <w:pPr>
              <w:spacing w:after="160"/>
              <w:rPr>
                <w:rFonts w:cstheme="minorHAnsi"/>
                <w:b/>
                <w:sz w:val="24"/>
                <w:szCs w:val="24"/>
              </w:rPr>
            </w:pPr>
            <w:r w:rsidRPr="00C31877">
              <w:rPr>
                <w:rFonts w:cstheme="minorHAnsi"/>
                <w:b/>
                <w:sz w:val="24"/>
                <w:szCs w:val="24"/>
              </w:rPr>
              <w:t>Durchführen</w:t>
            </w:r>
          </w:p>
        </w:tc>
        <w:tc>
          <w:tcPr>
            <w:tcW w:w="3113" w:type="dxa"/>
          </w:tcPr>
          <w:p w14:paraId="05D7A7FA" w14:textId="015C499F" w:rsidR="00227CCD" w:rsidRPr="00400D19" w:rsidRDefault="000B7D4B" w:rsidP="00C31877">
            <w:pPr>
              <w:spacing w:after="160"/>
              <w:rPr>
                <w:rFonts w:cstheme="minorHAnsi"/>
                <w:sz w:val="24"/>
                <w:szCs w:val="24"/>
                <w:u w:val="single"/>
              </w:rPr>
            </w:pPr>
            <w:r w:rsidRPr="00400D19">
              <w:rPr>
                <w:rFonts w:cstheme="minorHAnsi"/>
                <w:sz w:val="24"/>
                <w:szCs w:val="24"/>
                <w:u w:val="single"/>
              </w:rPr>
              <w:t>Arbeitsp</w:t>
            </w:r>
            <w:r w:rsidR="00680BB9" w:rsidRPr="00400D19">
              <w:rPr>
                <w:rFonts w:cstheme="minorHAnsi"/>
                <w:sz w:val="24"/>
                <w:szCs w:val="24"/>
                <w:u w:val="single"/>
              </w:rPr>
              <w:t>hase 1</w:t>
            </w:r>
            <w:r w:rsidR="00400D19">
              <w:rPr>
                <w:rFonts w:cstheme="minorHAnsi"/>
                <w:sz w:val="24"/>
                <w:szCs w:val="24"/>
                <w:u w:val="single"/>
              </w:rPr>
              <w:t>:</w:t>
            </w:r>
          </w:p>
          <w:p w14:paraId="33964D4B" w14:textId="31654EB7" w:rsidR="00680BB9" w:rsidRDefault="00680BB9" w:rsidP="00C31877">
            <w:pPr>
              <w:spacing w:after="160"/>
              <w:rPr>
                <w:rFonts w:cstheme="minorHAnsi"/>
                <w:sz w:val="24"/>
                <w:szCs w:val="24"/>
              </w:rPr>
            </w:pPr>
            <w:r>
              <w:rPr>
                <w:rFonts w:cstheme="minorHAnsi"/>
                <w:sz w:val="24"/>
                <w:szCs w:val="24"/>
              </w:rPr>
              <w:lastRenderedPageBreak/>
              <w:t xml:space="preserve">Die Teams </w:t>
            </w:r>
            <w:r w:rsidR="006F2136">
              <w:rPr>
                <w:rFonts w:cstheme="minorHAnsi"/>
                <w:sz w:val="24"/>
                <w:szCs w:val="24"/>
              </w:rPr>
              <w:t xml:space="preserve">bearbeiten ihre </w:t>
            </w:r>
            <w:proofErr w:type="spellStart"/>
            <w:r w:rsidR="00EC3A68">
              <w:rPr>
                <w:rFonts w:cstheme="minorHAnsi"/>
                <w:sz w:val="24"/>
                <w:szCs w:val="24"/>
              </w:rPr>
              <w:t>ToDo’s</w:t>
            </w:r>
            <w:proofErr w:type="spellEnd"/>
            <w:r w:rsidR="006F2136">
              <w:rPr>
                <w:rFonts w:cstheme="minorHAnsi"/>
                <w:sz w:val="24"/>
                <w:szCs w:val="24"/>
              </w:rPr>
              <w:t xml:space="preserve"> der </w:t>
            </w:r>
            <w:r w:rsidR="00842E34">
              <w:rPr>
                <w:rFonts w:cstheme="minorHAnsi"/>
                <w:sz w:val="24"/>
                <w:szCs w:val="24"/>
              </w:rPr>
              <w:t>Arbeitsphase</w:t>
            </w:r>
            <w:r w:rsidR="006F2136">
              <w:rPr>
                <w:rFonts w:cstheme="minorHAnsi"/>
                <w:sz w:val="24"/>
                <w:szCs w:val="24"/>
              </w:rPr>
              <w:t xml:space="preserve"> 1</w:t>
            </w:r>
            <w:r w:rsidR="00EC3A68">
              <w:rPr>
                <w:rFonts w:cstheme="minorHAnsi"/>
                <w:sz w:val="24"/>
                <w:szCs w:val="24"/>
              </w:rPr>
              <w:t>.</w:t>
            </w:r>
          </w:p>
          <w:p w14:paraId="57E9AE28" w14:textId="77777777" w:rsidR="006F2136" w:rsidRDefault="00525C09" w:rsidP="00C31877">
            <w:pPr>
              <w:spacing w:after="160"/>
              <w:rPr>
                <w:rFonts w:cstheme="minorHAnsi"/>
                <w:sz w:val="24"/>
                <w:szCs w:val="24"/>
              </w:rPr>
            </w:pPr>
            <w:r>
              <w:rPr>
                <w:rFonts w:cstheme="minorHAnsi"/>
                <w:sz w:val="24"/>
                <w:szCs w:val="24"/>
              </w:rPr>
              <w:t xml:space="preserve">Jedes Teams vereinbart individuell mit der Lehrkraft einen Zeitpunkt der Sichtung der </w:t>
            </w:r>
            <w:r w:rsidR="00842E34">
              <w:rPr>
                <w:rFonts w:cstheme="minorHAnsi"/>
                <w:sz w:val="24"/>
                <w:szCs w:val="24"/>
              </w:rPr>
              <w:t>in Arbeitsphase 1 erstellen Ergebnisse. Die Lehrkraft gibt Feedback und Anregungen.</w:t>
            </w:r>
          </w:p>
          <w:p w14:paraId="59E42DEE" w14:textId="7CB21EA8" w:rsidR="00842E34" w:rsidRPr="00C31877" w:rsidRDefault="00842E34" w:rsidP="00C31877">
            <w:pPr>
              <w:spacing w:after="160"/>
              <w:rPr>
                <w:rFonts w:cstheme="minorHAnsi"/>
                <w:sz w:val="24"/>
                <w:szCs w:val="24"/>
              </w:rPr>
            </w:pPr>
            <w:r>
              <w:rPr>
                <w:rFonts w:cstheme="minorHAnsi"/>
                <w:sz w:val="24"/>
                <w:szCs w:val="24"/>
              </w:rPr>
              <w:t>Die Arbeitsphase schließt mit einer Retrospektive ab. Die Teams dokumentieren ihre Erfahrungen im Logbuch.</w:t>
            </w:r>
          </w:p>
        </w:tc>
        <w:tc>
          <w:tcPr>
            <w:tcW w:w="2551" w:type="dxa"/>
          </w:tcPr>
          <w:p w14:paraId="435FCB1C" w14:textId="4ED1DC28" w:rsidR="00400D19" w:rsidRDefault="00400D19" w:rsidP="00C31877">
            <w:pPr>
              <w:spacing w:after="160"/>
              <w:rPr>
                <w:rFonts w:cstheme="minorHAnsi"/>
                <w:sz w:val="24"/>
                <w:szCs w:val="24"/>
              </w:rPr>
            </w:pPr>
            <w:r>
              <w:rPr>
                <w:rFonts w:cstheme="minorHAnsi"/>
                <w:sz w:val="24"/>
                <w:szCs w:val="24"/>
              </w:rPr>
              <w:lastRenderedPageBreak/>
              <w:t>Arbeit in den Teams</w:t>
            </w:r>
          </w:p>
          <w:p w14:paraId="32CB84E6" w14:textId="34A1EF22" w:rsidR="00400D19" w:rsidRDefault="00400D19" w:rsidP="00C31877">
            <w:pPr>
              <w:spacing w:after="160"/>
              <w:rPr>
                <w:rFonts w:cstheme="minorHAnsi"/>
                <w:sz w:val="24"/>
                <w:szCs w:val="24"/>
              </w:rPr>
            </w:pPr>
            <w:r>
              <w:rPr>
                <w:rFonts w:cstheme="minorHAnsi"/>
                <w:sz w:val="24"/>
                <w:szCs w:val="24"/>
              </w:rPr>
              <w:lastRenderedPageBreak/>
              <w:t>Kanban-Boards</w:t>
            </w:r>
          </w:p>
          <w:p w14:paraId="197679B2" w14:textId="2B954858" w:rsidR="00400D19" w:rsidRDefault="00400D19" w:rsidP="00C31877">
            <w:pPr>
              <w:spacing w:after="160"/>
              <w:rPr>
                <w:rFonts w:cstheme="minorHAnsi"/>
                <w:sz w:val="24"/>
                <w:szCs w:val="24"/>
              </w:rPr>
            </w:pPr>
            <w:r>
              <w:rPr>
                <w:rFonts w:cstheme="minorHAnsi"/>
                <w:sz w:val="24"/>
                <w:szCs w:val="24"/>
              </w:rPr>
              <w:t>Schulbuch</w:t>
            </w:r>
          </w:p>
          <w:p w14:paraId="4D43E49A" w14:textId="40A5C6E1" w:rsidR="00227CCD" w:rsidRDefault="00400D19" w:rsidP="00C31877">
            <w:pPr>
              <w:spacing w:after="160"/>
              <w:rPr>
                <w:rFonts w:cstheme="minorHAnsi"/>
                <w:sz w:val="24"/>
                <w:szCs w:val="24"/>
              </w:rPr>
            </w:pPr>
            <w:r>
              <w:rPr>
                <w:rFonts w:cstheme="minorHAnsi"/>
                <w:sz w:val="24"/>
                <w:szCs w:val="24"/>
              </w:rPr>
              <w:t>Internetrecherche</w:t>
            </w:r>
          </w:p>
          <w:p w14:paraId="21C2DD3A" w14:textId="3581DB36" w:rsidR="00400D19" w:rsidRPr="00C31877" w:rsidRDefault="00EF0BB2" w:rsidP="00C31877">
            <w:pPr>
              <w:spacing w:after="160"/>
              <w:rPr>
                <w:rFonts w:cstheme="minorHAnsi"/>
                <w:sz w:val="24"/>
                <w:szCs w:val="24"/>
              </w:rPr>
            </w:pPr>
            <w:r>
              <w:rPr>
                <w:rFonts w:cstheme="minorHAnsi"/>
                <w:sz w:val="24"/>
                <w:szCs w:val="24"/>
              </w:rPr>
              <w:t>Logbücher</w:t>
            </w:r>
          </w:p>
        </w:tc>
        <w:tc>
          <w:tcPr>
            <w:tcW w:w="2266" w:type="dxa"/>
            <w:vMerge w:val="restart"/>
          </w:tcPr>
          <w:p w14:paraId="4531F67C" w14:textId="77777777" w:rsidR="00227CCD" w:rsidRPr="00C31877" w:rsidRDefault="00227CCD" w:rsidP="00C31877">
            <w:pPr>
              <w:spacing w:after="160"/>
              <w:rPr>
                <w:rFonts w:cstheme="minorHAnsi"/>
                <w:sz w:val="24"/>
                <w:szCs w:val="24"/>
              </w:rPr>
            </w:pPr>
            <w:r w:rsidRPr="00C31877">
              <w:rPr>
                <w:rFonts w:cstheme="minorHAnsi"/>
                <w:sz w:val="24"/>
                <w:szCs w:val="24"/>
              </w:rPr>
              <w:lastRenderedPageBreak/>
              <w:t>Distanz- oder Präsenzunterricht</w:t>
            </w:r>
          </w:p>
          <w:p w14:paraId="20A69BC7" w14:textId="520B2175" w:rsidR="003C530A" w:rsidRPr="00C31877" w:rsidRDefault="003C530A" w:rsidP="00C31877">
            <w:pPr>
              <w:spacing w:after="160"/>
              <w:rPr>
                <w:rFonts w:cstheme="minorHAnsi"/>
                <w:sz w:val="24"/>
                <w:szCs w:val="24"/>
              </w:rPr>
            </w:pPr>
            <w:r w:rsidRPr="00C31877">
              <w:rPr>
                <w:rFonts w:cstheme="minorHAnsi"/>
                <w:sz w:val="24"/>
                <w:szCs w:val="24"/>
              </w:rPr>
              <w:t>Break-out-Rooms</w:t>
            </w:r>
          </w:p>
          <w:p w14:paraId="770C20E2" w14:textId="1C1E6B0C" w:rsidR="00227CCD" w:rsidRPr="00C31877" w:rsidRDefault="00227CCD" w:rsidP="00C31877">
            <w:pPr>
              <w:spacing w:after="160"/>
              <w:rPr>
                <w:rFonts w:cstheme="minorHAnsi"/>
                <w:sz w:val="24"/>
                <w:szCs w:val="24"/>
              </w:rPr>
            </w:pPr>
            <w:r w:rsidRPr="00C31877">
              <w:rPr>
                <w:rFonts w:cstheme="minorHAnsi"/>
                <w:sz w:val="24"/>
                <w:szCs w:val="24"/>
              </w:rPr>
              <w:t xml:space="preserve">Material </w:t>
            </w:r>
            <w:r w:rsidR="00EC3A68">
              <w:rPr>
                <w:rFonts w:cstheme="minorHAnsi"/>
                <w:sz w:val="24"/>
                <w:szCs w:val="24"/>
              </w:rPr>
              <w:t>im Lernmanagem</w:t>
            </w:r>
            <w:r w:rsidR="000553DA">
              <w:rPr>
                <w:rFonts w:cstheme="minorHAnsi"/>
                <w:sz w:val="24"/>
                <w:szCs w:val="24"/>
              </w:rPr>
              <w:t>en</w:t>
            </w:r>
            <w:r w:rsidR="00EC3A68">
              <w:rPr>
                <w:rFonts w:cstheme="minorHAnsi"/>
                <w:sz w:val="24"/>
                <w:szCs w:val="24"/>
              </w:rPr>
              <w:t>tsystem</w:t>
            </w:r>
          </w:p>
          <w:p w14:paraId="4C3FF19B" w14:textId="5A29E1BC" w:rsidR="00227CCD" w:rsidRPr="00C31877" w:rsidRDefault="00227CCD" w:rsidP="00C31877">
            <w:pPr>
              <w:spacing w:after="160"/>
              <w:rPr>
                <w:rFonts w:cstheme="minorHAnsi"/>
                <w:sz w:val="24"/>
                <w:szCs w:val="24"/>
              </w:rPr>
            </w:pPr>
            <w:r w:rsidRPr="00C31877">
              <w:rPr>
                <w:rFonts w:cstheme="minorHAnsi"/>
                <w:sz w:val="24"/>
                <w:szCs w:val="24"/>
              </w:rPr>
              <w:t>Zusammenarbeit über kollaborative Tools (</w:t>
            </w:r>
            <w:r w:rsidR="00DD575A" w:rsidRPr="00C31877">
              <w:rPr>
                <w:rFonts w:cstheme="minorHAnsi"/>
                <w:sz w:val="24"/>
                <w:szCs w:val="24"/>
              </w:rPr>
              <w:t>z.</w:t>
            </w:r>
            <w:r w:rsidR="00067878">
              <w:rPr>
                <w:rFonts w:cstheme="minorHAnsi"/>
                <w:sz w:val="24"/>
                <w:szCs w:val="24"/>
              </w:rPr>
              <w:t xml:space="preserve"> </w:t>
            </w:r>
            <w:r w:rsidR="00DD575A" w:rsidRPr="00C31877">
              <w:rPr>
                <w:rFonts w:cstheme="minorHAnsi"/>
                <w:sz w:val="24"/>
                <w:szCs w:val="24"/>
              </w:rPr>
              <w:t xml:space="preserve">B. </w:t>
            </w:r>
            <w:r w:rsidRPr="00C31877">
              <w:rPr>
                <w:rFonts w:cstheme="minorHAnsi"/>
                <w:sz w:val="24"/>
                <w:szCs w:val="24"/>
              </w:rPr>
              <w:t>Kursnotizb</w:t>
            </w:r>
            <w:r w:rsidR="000D3CFE" w:rsidRPr="00C31877">
              <w:rPr>
                <w:rFonts w:cstheme="minorHAnsi"/>
                <w:sz w:val="24"/>
                <w:szCs w:val="24"/>
              </w:rPr>
              <w:t>uch</w:t>
            </w:r>
            <w:r w:rsidRPr="00C31877">
              <w:rPr>
                <w:rFonts w:cstheme="minorHAnsi"/>
                <w:sz w:val="24"/>
                <w:szCs w:val="24"/>
              </w:rPr>
              <w:t>)</w:t>
            </w:r>
          </w:p>
          <w:p w14:paraId="395C1E0C" w14:textId="77777777" w:rsidR="003C530A" w:rsidRPr="00C31877" w:rsidRDefault="003C530A" w:rsidP="00C31877">
            <w:pPr>
              <w:spacing w:after="160"/>
              <w:rPr>
                <w:rFonts w:cstheme="minorHAnsi"/>
                <w:sz w:val="24"/>
                <w:szCs w:val="24"/>
              </w:rPr>
            </w:pPr>
          </w:p>
          <w:p w14:paraId="4BADC4C6" w14:textId="43C08876" w:rsidR="00227CCD" w:rsidRPr="00C31877" w:rsidRDefault="00227CCD" w:rsidP="00C31877">
            <w:pPr>
              <w:spacing w:after="160"/>
              <w:rPr>
                <w:rFonts w:cstheme="minorHAnsi"/>
                <w:sz w:val="24"/>
                <w:szCs w:val="24"/>
              </w:rPr>
            </w:pPr>
          </w:p>
        </w:tc>
      </w:tr>
      <w:tr w:rsidR="00400D19" w:rsidRPr="00400D19" w14:paraId="314DCFDC" w14:textId="77777777" w:rsidTr="00400D19">
        <w:tc>
          <w:tcPr>
            <w:tcW w:w="1844" w:type="dxa"/>
            <w:vMerge/>
          </w:tcPr>
          <w:p w14:paraId="60D4CCF6" w14:textId="77777777" w:rsidR="00400D19" w:rsidRPr="00C31877" w:rsidRDefault="00400D19" w:rsidP="00C31877">
            <w:pPr>
              <w:spacing w:after="160"/>
              <w:rPr>
                <w:rFonts w:cstheme="minorHAnsi"/>
                <w:b/>
                <w:sz w:val="24"/>
                <w:szCs w:val="24"/>
              </w:rPr>
            </w:pPr>
          </w:p>
        </w:tc>
        <w:tc>
          <w:tcPr>
            <w:tcW w:w="3113" w:type="dxa"/>
          </w:tcPr>
          <w:p w14:paraId="75D66C21" w14:textId="4C80FE00" w:rsidR="00400D19" w:rsidRPr="00400D19" w:rsidRDefault="00400D19" w:rsidP="00400D19">
            <w:pPr>
              <w:spacing w:after="160"/>
              <w:rPr>
                <w:rFonts w:cstheme="minorHAnsi"/>
                <w:sz w:val="24"/>
                <w:szCs w:val="24"/>
                <w:u w:val="single"/>
              </w:rPr>
            </w:pPr>
            <w:r w:rsidRPr="00400D19">
              <w:rPr>
                <w:rFonts w:cstheme="minorHAnsi"/>
                <w:sz w:val="24"/>
                <w:szCs w:val="24"/>
                <w:u w:val="single"/>
              </w:rPr>
              <w:t>Arbeitsphase</w:t>
            </w:r>
            <w:r>
              <w:rPr>
                <w:rFonts w:cstheme="minorHAnsi"/>
                <w:sz w:val="24"/>
                <w:szCs w:val="24"/>
                <w:u w:val="single"/>
              </w:rPr>
              <w:t>n</w:t>
            </w:r>
            <w:r w:rsidRPr="00400D19">
              <w:rPr>
                <w:rFonts w:cstheme="minorHAnsi"/>
                <w:sz w:val="24"/>
                <w:szCs w:val="24"/>
                <w:u w:val="single"/>
              </w:rPr>
              <w:t xml:space="preserve"> 2 und 3</w:t>
            </w:r>
          </w:p>
          <w:p w14:paraId="5EC7E975" w14:textId="279D667B" w:rsidR="00400D19" w:rsidRPr="00842E34" w:rsidRDefault="00400D19" w:rsidP="00400D19">
            <w:pPr>
              <w:spacing w:after="160"/>
              <w:rPr>
                <w:rFonts w:cstheme="minorHAnsi"/>
                <w:sz w:val="24"/>
                <w:szCs w:val="24"/>
              </w:rPr>
            </w:pPr>
            <w:r>
              <w:rPr>
                <w:rFonts w:cstheme="minorHAnsi"/>
                <w:sz w:val="24"/>
                <w:szCs w:val="24"/>
              </w:rPr>
              <w:t xml:space="preserve">Ablauf wie in Arbeitsphase 1 beschrieben. </w:t>
            </w:r>
          </w:p>
        </w:tc>
        <w:tc>
          <w:tcPr>
            <w:tcW w:w="2551" w:type="dxa"/>
          </w:tcPr>
          <w:p w14:paraId="36542384" w14:textId="64229E64" w:rsidR="00400D19" w:rsidRPr="00400D19" w:rsidRDefault="00400D19" w:rsidP="00C31877">
            <w:pPr>
              <w:spacing w:after="160"/>
              <w:rPr>
                <w:rFonts w:cstheme="minorHAnsi"/>
                <w:sz w:val="24"/>
                <w:szCs w:val="24"/>
              </w:rPr>
            </w:pPr>
          </w:p>
        </w:tc>
        <w:tc>
          <w:tcPr>
            <w:tcW w:w="2266" w:type="dxa"/>
            <w:vMerge/>
          </w:tcPr>
          <w:p w14:paraId="54E35C03" w14:textId="77777777" w:rsidR="00400D19" w:rsidRPr="00400D19" w:rsidRDefault="00400D19" w:rsidP="00C31877">
            <w:pPr>
              <w:spacing w:after="160"/>
              <w:rPr>
                <w:rFonts w:cstheme="minorHAnsi"/>
                <w:sz w:val="24"/>
                <w:szCs w:val="24"/>
              </w:rPr>
            </w:pPr>
          </w:p>
        </w:tc>
      </w:tr>
      <w:tr w:rsidR="009473DD" w:rsidRPr="00C31877" w14:paraId="41C25B5F" w14:textId="77777777" w:rsidTr="00400D19">
        <w:tc>
          <w:tcPr>
            <w:tcW w:w="1844" w:type="dxa"/>
          </w:tcPr>
          <w:p w14:paraId="02AC1999" w14:textId="4CF2A35E" w:rsidR="009473DD" w:rsidRPr="00C31877" w:rsidRDefault="005956B6" w:rsidP="00C31877">
            <w:pPr>
              <w:spacing w:after="160"/>
              <w:rPr>
                <w:rFonts w:cstheme="minorHAnsi"/>
                <w:b/>
                <w:sz w:val="24"/>
                <w:szCs w:val="24"/>
              </w:rPr>
            </w:pPr>
            <w:r w:rsidRPr="00C31877">
              <w:rPr>
                <w:rFonts w:cstheme="minorHAnsi"/>
                <w:b/>
                <w:sz w:val="24"/>
                <w:szCs w:val="24"/>
              </w:rPr>
              <w:t>Kontrollieren / Bewerten</w:t>
            </w:r>
          </w:p>
        </w:tc>
        <w:tc>
          <w:tcPr>
            <w:tcW w:w="3113" w:type="dxa"/>
          </w:tcPr>
          <w:p w14:paraId="5B59BB56" w14:textId="1A8D72CB" w:rsidR="00B44F07" w:rsidRDefault="00D759CD" w:rsidP="00C05BFE">
            <w:pPr>
              <w:spacing w:after="160"/>
              <w:rPr>
                <w:rFonts w:cstheme="minorHAnsi"/>
                <w:sz w:val="24"/>
                <w:szCs w:val="24"/>
              </w:rPr>
            </w:pPr>
            <w:r>
              <w:rPr>
                <w:rFonts w:cstheme="minorHAnsi"/>
                <w:sz w:val="24"/>
                <w:szCs w:val="24"/>
              </w:rPr>
              <w:t>Im Rahmen eine Abschlusspräsentation stellen die Teams ihre inhaltlichen Ergebnisse</w:t>
            </w:r>
            <w:r w:rsidR="004B04C0">
              <w:rPr>
                <w:rFonts w:cstheme="minorHAnsi"/>
                <w:sz w:val="24"/>
                <w:szCs w:val="24"/>
              </w:rPr>
              <w:t xml:space="preserve">, die Planung </w:t>
            </w:r>
            <w:r>
              <w:rPr>
                <w:rFonts w:cstheme="minorHAnsi"/>
                <w:sz w:val="24"/>
                <w:szCs w:val="24"/>
              </w:rPr>
              <w:t>und d</w:t>
            </w:r>
            <w:r w:rsidR="004B04C0">
              <w:rPr>
                <w:rFonts w:cstheme="minorHAnsi"/>
                <w:sz w:val="24"/>
                <w:szCs w:val="24"/>
              </w:rPr>
              <w:t xml:space="preserve">en Arbeitsprozess vor. </w:t>
            </w:r>
          </w:p>
          <w:p w14:paraId="235A31D6" w14:textId="1DA23D7A" w:rsidR="000677E0" w:rsidRDefault="000677E0" w:rsidP="003640A4">
            <w:pPr>
              <w:rPr>
                <w:rFonts w:cstheme="minorHAnsi"/>
                <w:sz w:val="24"/>
                <w:szCs w:val="24"/>
              </w:rPr>
            </w:pPr>
            <w:r>
              <w:rPr>
                <w:rFonts w:cstheme="minorHAnsi"/>
                <w:sz w:val="24"/>
                <w:szCs w:val="24"/>
              </w:rPr>
              <w:t xml:space="preserve">Die Lehrkraft oder </w:t>
            </w:r>
            <w:r w:rsidR="00363F26">
              <w:rPr>
                <w:rFonts w:cstheme="minorHAnsi"/>
                <w:sz w:val="24"/>
                <w:szCs w:val="24"/>
              </w:rPr>
              <w:t xml:space="preserve">auch ausgewählte </w:t>
            </w:r>
            <w:r w:rsidR="00400DFD">
              <w:rPr>
                <w:rFonts w:cstheme="minorHAnsi"/>
                <w:sz w:val="24"/>
                <w:szCs w:val="24"/>
              </w:rPr>
              <w:t>Schülerinnen und Schüler</w:t>
            </w:r>
            <w:r>
              <w:rPr>
                <w:rFonts w:cstheme="minorHAnsi"/>
                <w:sz w:val="24"/>
                <w:szCs w:val="24"/>
              </w:rPr>
              <w:t xml:space="preserve"> </w:t>
            </w:r>
            <w:r w:rsidR="00157F5A">
              <w:rPr>
                <w:rFonts w:cstheme="minorHAnsi"/>
                <w:sz w:val="24"/>
                <w:szCs w:val="24"/>
              </w:rPr>
              <w:t xml:space="preserve">sind </w:t>
            </w:r>
            <w:r w:rsidR="00363F26">
              <w:rPr>
                <w:rFonts w:cstheme="minorHAnsi"/>
                <w:sz w:val="24"/>
                <w:szCs w:val="24"/>
              </w:rPr>
              <w:t xml:space="preserve">in der Rolle des Auftraggebers (Unternehmensleitung der Textilmanufaktur GmbH) und </w:t>
            </w:r>
            <w:r w:rsidR="00964F37">
              <w:rPr>
                <w:rFonts w:cstheme="minorHAnsi"/>
                <w:sz w:val="24"/>
                <w:szCs w:val="24"/>
              </w:rPr>
              <w:t>vergeben Punkte für</w:t>
            </w:r>
          </w:p>
          <w:p w14:paraId="1C6227BF" w14:textId="77777777" w:rsidR="00964F37" w:rsidRDefault="00964F37" w:rsidP="00964F37">
            <w:pPr>
              <w:pStyle w:val="Listenabsatz"/>
              <w:numPr>
                <w:ilvl w:val="0"/>
                <w:numId w:val="3"/>
              </w:numPr>
              <w:rPr>
                <w:rFonts w:cstheme="minorHAnsi"/>
                <w:sz w:val="24"/>
                <w:szCs w:val="24"/>
              </w:rPr>
            </w:pPr>
            <w:r>
              <w:rPr>
                <w:rFonts w:cstheme="minorHAnsi"/>
                <w:sz w:val="24"/>
                <w:szCs w:val="24"/>
              </w:rPr>
              <w:t>das beste Ergebnis</w:t>
            </w:r>
          </w:p>
          <w:p w14:paraId="1F5EAAAC" w14:textId="35C948DF" w:rsidR="00441BF0" w:rsidRPr="00A64300" w:rsidRDefault="00964F37" w:rsidP="00A64300">
            <w:pPr>
              <w:pStyle w:val="Listenabsatz"/>
              <w:numPr>
                <w:ilvl w:val="0"/>
                <w:numId w:val="3"/>
              </w:numPr>
              <w:rPr>
                <w:rFonts w:cstheme="minorHAnsi"/>
                <w:sz w:val="24"/>
                <w:szCs w:val="24"/>
              </w:rPr>
            </w:pPr>
            <w:r>
              <w:rPr>
                <w:rFonts w:cstheme="minorHAnsi"/>
                <w:sz w:val="24"/>
                <w:szCs w:val="24"/>
              </w:rPr>
              <w:t xml:space="preserve">das beste Team </w:t>
            </w:r>
            <w:r w:rsidR="00F26857">
              <w:rPr>
                <w:rFonts w:cstheme="minorHAnsi"/>
                <w:sz w:val="24"/>
                <w:szCs w:val="24"/>
              </w:rPr>
              <w:t>bzw. den besten Prozess</w:t>
            </w:r>
          </w:p>
        </w:tc>
        <w:tc>
          <w:tcPr>
            <w:tcW w:w="2551" w:type="dxa"/>
          </w:tcPr>
          <w:p w14:paraId="123ED811" w14:textId="1FF0B710" w:rsidR="00157F5A" w:rsidRDefault="00157F5A" w:rsidP="00C05BFE">
            <w:pPr>
              <w:spacing w:after="160"/>
              <w:rPr>
                <w:rFonts w:cstheme="minorHAnsi"/>
                <w:sz w:val="24"/>
                <w:szCs w:val="24"/>
              </w:rPr>
            </w:pPr>
            <w:r>
              <w:rPr>
                <w:rFonts w:cstheme="minorHAnsi"/>
                <w:sz w:val="24"/>
                <w:szCs w:val="24"/>
              </w:rPr>
              <w:t xml:space="preserve">Präsentationen der </w:t>
            </w:r>
            <w:r w:rsidR="00400DFD">
              <w:rPr>
                <w:rFonts w:cstheme="minorHAnsi"/>
                <w:sz w:val="24"/>
                <w:szCs w:val="24"/>
              </w:rPr>
              <w:t>Schülerinnen und Schüler</w:t>
            </w:r>
            <w:r>
              <w:rPr>
                <w:rFonts w:cstheme="minorHAnsi"/>
                <w:sz w:val="24"/>
                <w:szCs w:val="24"/>
              </w:rPr>
              <w:t xml:space="preserve"> </w:t>
            </w:r>
          </w:p>
          <w:p w14:paraId="303612BC" w14:textId="77777777" w:rsidR="00C42CCE" w:rsidRDefault="006D424B" w:rsidP="00C05BFE">
            <w:pPr>
              <w:spacing w:after="160"/>
              <w:rPr>
                <w:rFonts w:cstheme="minorHAnsi"/>
                <w:sz w:val="24"/>
                <w:szCs w:val="24"/>
              </w:rPr>
            </w:pPr>
            <w:r w:rsidRPr="00C31877">
              <w:rPr>
                <w:rFonts w:cstheme="minorHAnsi"/>
                <w:sz w:val="24"/>
                <w:szCs w:val="24"/>
              </w:rPr>
              <w:t xml:space="preserve">Plenum </w:t>
            </w:r>
          </w:p>
          <w:p w14:paraId="0DC642C9" w14:textId="56EDB3CD" w:rsidR="00CE438E" w:rsidRPr="00C31877" w:rsidRDefault="00CE438E" w:rsidP="00C05BFE">
            <w:pPr>
              <w:spacing w:after="160"/>
              <w:rPr>
                <w:rFonts w:cstheme="minorHAnsi"/>
                <w:sz w:val="24"/>
                <w:szCs w:val="24"/>
              </w:rPr>
            </w:pPr>
            <w:r>
              <w:rPr>
                <w:rFonts w:cstheme="minorHAnsi"/>
                <w:sz w:val="24"/>
                <w:szCs w:val="24"/>
              </w:rPr>
              <w:t>Bewertungs</w:t>
            </w:r>
            <w:r w:rsidR="007E7903">
              <w:rPr>
                <w:rFonts w:cstheme="minorHAnsi"/>
                <w:sz w:val="24"/>
                <w:szCs w:val="24"/>
              </w:rPr>
              <w:t>bogen</w:t>
            </w:r>
            <w:r>
              <w:rPr>
                <w:rFonts w:cstheme="minorHAnsi"/>
                <w:sz w:val="24"/>
                <w:szCs w:val="24"/>
              </w:rPr>
              <w:t xml:space="preserve"> für Inhalt und Prozess</w:t>
            </w:r>
          </w:p>
        </w:tc>
        <w:tc>
          <w:tcPr>
            <w:tcW w:w="2266" w:type="dxa"/>
          </w:tcPr>
          <w:p w14:paraId="09FCC947" w14:textId="34C6360B" w:rsidR="009473DD" w:rsidRPr="00C31877" w:rsidRDefault="004817CA" w:rsidP="00C31877">
            <w:pPr>
              <w:spacing w:after="160"/>
              <w:rPr>
                <w:rFonts w:cstheme="minorHAnsi"/>
                <w:sz w:val="24"/>
                <w:szCs w:val="24"/>
              </w:rPr>
            </w:pPr>
            <w:r w:rsidRPr="00C31877">
              <w:rPr>
                <w:rFonts w:cstheme="minorHAnsi"/>
                <w:sz w:val="24"/>
                <w:szCs w:val="24"/>
              </w:rPr>
              <w:t>Vorzugsweise Plenum</w:t>
            </w:r>
          </w:p>
        </w:tc>
      </w:tr>
      <w:tr w:rsidR="005956B6" w:rsidRPr="00C31877" w14:paraId="1B6769BE" w14:textId="77777777" w:rsidTr="00400D19">
        <w:tc>
          <w:tcPr>
            <w:tcW w:w="1844" w:type="dxa"/>
          </w:tcPr>
          <w:p w14:paraId="64A9912C" w14:textId="2FBDB3CD" w:rsidR="005956B6" w:rsidRPr="00C31877" w:rsidRDefault="005956B6" w:rsidP="00C31877">
            <w:pPr>
              <w:spacing w:after="160"/>
              <w:rPr>
                <w:rFonts w:cstheme="minorHAnsi"/>
                <w:b/>
                <w:sz w:val="24"/>
                <w:szCs w:val="24"/>
              </w:rPr>
            </w:pPr>
            <w:r w:rsidRPr="00C31877">
              <w:rPr>
                <w:rFonts w:cstheme="minorHAnsi"/>
                <w:b/>
                <w:sz w:val="24"/>
                <w:szCs w:val="24"/>
              </w:rPr>
              <w:t>Reflektieren</w:t>
            </w:r>
          </w:p>
        </w:tc>
        <w:tc>
          <w:tcPr>
            <w:tcW w:w="3113" w:type="dxa"/>
          </w:tcPr>
          <w:p w14:paraId="7FF1BED6" w14:textId="77777777" w:rsidR="00C321BD" w:rsidRDefault="00152998" w:rsidP="00C31877">
            <w:pPr>
              <w:spacing w:after="160"/>
              <w:rPr>
                <w:rFonts w:cstheme="minorHAnsi"/>
                <w:sz w:val="24"/>
                <w:szCs w:val="24"/>
              </w:rPr>
            </w:pPr>
            <w:r w:rsidRPr="00C31877">
              <w:rPr>
                <w:rFonts w:cstheme="minorHAnsi"/>
                <w:sz w:val="24"/>
                <w:szCs w:val="24"/>
              </w:rPr>
              <w:t>Reflexion der Lernergebnisse und des Lernprozesses</w:t>
            </w:r>
            <w:r w:rsidR="00C321BD">
              <w:rPr>
                <w:rFonts w:cstheme="minorHAnsi"/>
                <w:sz w:val="24"/>
                <w:szCs w:val="24"/>
              </w:rPr>
              <w:t xml:space="preserve"> im Rahmen der </w:t>
            </w:r>
            <w:r w:rsidR="00AC3918">
              <w:rPr>
                <w:rFonts w:cstheme="minorHAnsi"/>
                <w:sz w:val="24"/>
                <w:szCs w:val="24"/>
              </w:rPr>
              <w:t>letzten Retrospektive</w:t>
            </w:r>
            <w:r w:rsidR="00C86597">
              <w:rPr>
                <w:rFonts w:cstheme="minorHAnsi"/>
                <w:sz w:val="24"/>
                <w:szCs w:val="24"/>
              </w:rPr>
              <w:t xml:space="preserve">. </w:t>
            </w:r>
          </w:p>
          <w:p w14:paraId="58333500" w14:textId="65BC5070" w:rsidR="00C86597" w:rsidRPr="00C31877" w:rsidRDefault="00C86597" w:rsidP="00C31877">
            <w:pPr>
              <w:spacing w:after="160"/>
              <w:rPr>
                <w:rFonts w:cstheme="minorHAnsi"/>
                <w:sz w:val="24"/>
                <w:szCs w:val="24"/>
              </w:rPr>
            </w:pPr>
            <w:r>
              <w:rPr>
                <w:rFonts w:cstheme="minorHAnsi"/>
                <w:sz w:val="24"/>
                <w:szCs w:val="24"/>
              </w:rPr>
              <w:t xml:space="preserve">Erst im Team und im Anschluss daran </w:t>
            </w:r>
            <w:r w:rsidR="003B11A8">
              <w:rPr>
                <w:rFonts w:cstheme="minorHAnsi"/>
                <w:sz w:val="24"/>
                <w:szCs w:val="24"/>
              </w:rPr>
              <w:t xml:space="preserve">einzeln </w:t>
            </w:r>
            <w:r w:rsidR="005A798E">
              <w:rPr>
                <w:rFonts w:cstheme="minorHAnsi"/>
                <w:sz w:val="24"/>
                <w:szCs w:val="24"/>
              </w:rPr>
              <w:t xml:space="preserve">jede bzw. jeder </w:t>
            </w:r>
            <w:r w:rsidR="003B11A8">
              <w:rPr>
                <w:rFonts w:cstheme="minorHAnsi"/>
                <w:sz w:val="24"/>
                <w:szCs w:val="24"/>
              </w:rPr>
              <w:t>für sich</w:t>
            </w:r>
            <w:r w:rsidR="005A798E">
              <w:rPr>
                <w:rFonts w:cstheme="minorHAnsi"/>
                <w:sz w:val="24"/>
                <w:szCs w:val="24"/>
              </w:rPr>
              <w:t xml:space="preserve"> individuell</w:t>
            </w:r>
            <w:r w:rsidR="003B11A8">
              <w:rPr>
                <w:rFonts w:cstheme="minorHAnsi"/>
                <w:sz w:val="24"/>
                <w:szCs w:val="24"/>
              </w:rPr>
              <w:t xml:space="preserve">. </w:t>
            </w:r>
          </w:p>
        </w:tc>
        <w:tc>
          <w:tcPr>
            <w:tcW w:w="2551" w:type="dxa"/>
          </w:tcPr>
          <w:p w14:paraId="3F85300B" w14:textId="1E5E40E0" w:rsidR="009D50B4" w:rsidRPr="00C31877" w:rsidRDefault="00AC3918" w:rsidP="00C31877">
            <w:pPr>
              <w:spacing w:after="160"/>
              <w:rPr>
                <w:rFonts w:cstheme="minorHAnsi"/>
                <w:sz w:val="24"/>
                <w:szCs w:val="24"/>
              </w:rPr>
            </w:pPr>
            <w:r>
              <w:rPr>
                <w:rFonts w:cstheme="minorHAnsi"/>
                <w:sz w:val="24"/>
                <w:szCs w:val="24"/>
              </w:rPr>
              <w:t>Logbücher</w:t>
            </w:r>
          </w:p>
        </w:tc>
        <w:tc>
          <w:tcPr>
            <w:tcW w:w="2266" w:type="dxa"/>
          </w:tcPr>
          <w:p w14:paraId="78903B1B" w14:textId="77777777" w:rsidR="005009DD" w:rsidRPr="00C31877" w:rsidRDefault="004817CA" w:rsidP="00C31877">
            <w:pPr>
              <w:spacing w:after="160"/>
              <w:rPr>
                <w:rFonts w:cstheme="minorHAnsi"/>
                <w:sz w:val="24"/>
                <w:szCs w:val="24"/>
              </w:rPr>
            </w:pPr>
            <w:r w:rsidRPr="00C31877">
              <w:rPr>
                <w:rFonts w:cstheme="minorHAnsi"/>
                <w:sz w:val="24"/>
                <w:szCs w:val="24"/>
              </w:rPr>
              <w:t xml:space="preserve">Individuell </w:t>
            </w:r>
          </w:p>
          <w:p w14:paraId="7390F72D" w14:textId="0153F73C" w:rsidR="005956B6" w:rsidRPr="00C31877" w:rsidRDefault="00D03A38" w:rsidP="00C31877">
            <w:pPr>
              <w:spacing w:after="160"/>
              <w:rPr>
                <w:rFonts w:cstheme="minorHAnsi"/>
                <w:sz w:val="24"/>
                <w:szCs w:val="24"/>
              </w:rPr>
            </w:pPr>
            <w:r w:rsidRPr="00C31877">
              <w:rPr>
                <w:rFonts w:cstheme="minorHAnsi"/>
                <w:sz w:val="24"/>
                <w:szCs w:val="24"/>
              </w:rPr>
              <w:t>Distanz- oder Präsenzunterricht</w:t>
            </w:r>
          </w:p>
        </w:tc>
      </w:tr>
    </w:tbl>
    <w:p w14:paraId="1E3D181D" w14:textId="77777777" w:rsidR="001E11E4" w:rsidRDefault="001E11E4" w:rsidP="00A64300">
      <w:pPr>
        <w:spacing w:before="120" w:after="0"/>
        <w:rPr>
          <w:rFonts w:cstheme="minorHAnsi"/>
          <w:bCs/>
        </w:rPr>
      </w:pPr>
      <w:r>
        <w:rPr>
          <w:rFonts w:cstheme="minorHAnsi"/>
          <w:bCs/>
        </w:rPr>
        <w:t>Autoren:</w:t>
      </w:r>
    </w:p>
    <w:p w14:paraId="7A36BEC7" w14:textId="77777777" w:rsidR="00441BF0" w:rsidRDefault="001E11E4" w:rsidP="00441BF0">
      <w:pPr>
        <w:spacing w:after="0" w:line="240" w:lineRule="auto"/>
        <w:rPr>
          <w:rFonts w:cstheme="minorHAnsi"/>
          <w:bCs/>
        </w:rPr>
      </w:pPr>
      <w:r>
        <w:rPr>
          <w:rFonts w:cstheme="minorHAnsi"/>
          <w:bCs/>
        </w:rPr>
        <w:t>Irina Schönfeld, Reinhard-Mohn-Berufskolleg, Gütersloh</w:t>
      </w:r>
    </w:p>
    <w:p w14:paraId="6177F7C4" w14:textId="31787162" w:rsidR="001E11E4" w:rsidRPr="00C31877" w:rsidRDefault="001E11E4" w:rsidP="00A64300">
      <w:pPr>
        <w:spacing w:after="0" w:line="240" w:lineRule="auto"/>
        <w:rPr>
          <w:rFonts w:cstheme="minorHAnsi"/>
          <w:sz w:val="24"/>
          <w:szCs w:val="24"/>
        </w:rPr>
      </w:pPr>
      <w:r>
        <w:rPr>
          <w:rFonts w:cstheme="minorHAnsi"/>
          <w:bCs/>
        </w:rPr>
        <w:t>Andreas Berger, Berufskolleg für Wirtschaft und Verwaltung, Aachen</w:t>
      </w:r>
    </w:p>
    <w:sectPr w:rsidR="001E11E4" w:rsidRPr="00C31877" w:rsidSect="00441BF0">
      <w:headerReference w:type="default" r:id="rId8"/>
      <w:footerReference w:type="default" r:id="rId9"/>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4F1C0" w14:textId="77777777" w:rsidR="00A2317A" w:rsidRDefault="00A2317A" w:rsidP="00CC69F9">
      <w:pPr>
        <w:spacing w:after="0" w:line="240" w:lineRule="auto"/>
      </w:pPr>
      <w:r>
        <w:separator/>
      </w:r>
    </w:p>
  </w:endnote>
  <w:endnote w:type="continuationSeparator" w:id="0">
    <w:p w14:paraId="3E9ECDF0" w14:textId="77777777" w:rsidR="00A2317A" w:rsidRDefault="00A2317A" w:rsidP="00CC6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34FEA" w14:textId="372397EE" w:rsidR="00265F2E" w:rsidRPr="00265F2E" w:rsidRDefault="00265F2E" w:rsidP="00265F2E">
    <w:pPr>
      <w:pStyle w:val="paragraph"/>
      <w:spacing w:before="0" w:beforeAutospacing="0" w:after="0" w:afterAutospacing="0"/>
      <w:textAlignment w:val="baseline"/>
      <w:rPr>
        <w:rFonts w:asciiTheme="minorHAnsi" w:hAnsiTheme="minorHAnsi" w:cstheme="minorHAnsi"/>
        <w:sz w:val="22"/>
        <w:szCs w:val="22"/>
      </w:rPr>
    </w:pPr>
    <w:r w:rsidRPr="00265F2E">
      <w:rPr>
        <w:rFonts w:asciiTheme="minorHAnsi" w:hAnsiTheme="minorHAnsi" w:cstheme="minorHAnsi"/>
        <w:sz w:val="22"/>
        <w:szCs w:val="22"/>
      </w:rPr>
      <w:t>Stand: 02.04.2023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AA749" w14:textId="77777777" w:rsidR="00A2317A" w:rsidRDefault="00A2317A" w:rsidP="00CC69F9">
      <w:pPr>
        <w:spacing w:after="0" w:line="240" w:lineRule="auto"/>
      </w:pPr>
      <w:r>
        <w:separator/>
      </w:r>
    </w:p>
  </w:footnote>
  <w:footnote w:type="continuationSeparator" w:id="0">
    <w:p w14:paraId="350414DA" w14:textId="77777777" w:rsidR="00A2317A" w:rsidRDefault="00A2317A" w:rsidP="00CC69F9">
      <w:pPr>
        <w:spacing w:after="0" w:line="240" w:lineRule="auto"/>
      </w:pPr>
      <w:r>
        <w:continuationSeparator/>
      </w:r>
    </w:p>
  </w:footnote>
  <w:footnote w:id="1">
    <w:p w14:paraId="0AFC7798" w14:textId="6101F5DF" w:rsidR="00536A31" w:rsidRDefault="00536A31">
      <w:pPr>
        <w:pStyle w:val="Funotentext"/>
      </w:pPr>
      <w:r>
        <w:rPr>
          <w:rStyle w:val="Funotenzeichen"/>
        </w:rPr>
        <w:footnoteRef/>
      </w:r>
      <w:r>
        <w:t xml:space="preserve"> Ministerium für Schule und Bildung des Landes Nordrhein-Westfalen (Hrsg.): Handreichung zur Integration digitaler Schlüsselkompetenzen in die Berufliche Bildung, 2021, S. 17.</w:t>
      </w:r>
    </w:p>
  </w:footnote>
  <w:footnote w:id="2">
    <w:p w14:paraId="7726AB8C" w14:textId="2720B87B" w:rsidR="00AD4D8E" w:rsidRDefault="00AD4D8E">
      <w:pPr>
        <w:pStyle w:val="Funotentext"/>
      </w:pPr>
      <w:r>
        <w:rPr>
          <w:rStyle w:val="Funotenzeichen"/>
        </w:rPr>
        <w:footnoteRef/>
      </w:r>
      <w:r>
        <w:t xml:space="preserve"> </w:t>
      </w:r>
      <w:r w:rsidR="009865D9">
        <w:t>ebenda</w:t>
      </w:r>
      <w:r w:rsidR="00366BEA">
        <w:t xml:space="preserve">, S. </w:t>
      </w:r>
      <w:r w:rsidR="003C1F00">
        <w:t>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4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820"/>
    </w:tblGrid>
    <w:tr w:rsidR="00BE502C" w:rsidRPr="007B2323" w14:paraId="7672EEC5" w14:textId="77777777" w:rsidTr="00D2133A">
      <w:tc>
        <w:tcPr>
          <w:tcW w:w="4678" w:type="dxa"/>
        </w:tcPr>
        <w:p w14:paraId="78324333" w14:textId="66A606C5" w:rsidR="00BE502C" w:rsidRPr="007B2323" w:rsidRDefault="00BE502C" w:rsidP="00BE502C">
          <w:pPr>
            <w:pStyle w:val="Kopfzeile"/>
            <w:rPr>
              <w:rFonts w:cstheme="minorHAnsi"/>
              <w:sz w:val="24"/>
            </w:rPr>
          </w:pPr>
          <w:r w:rsidRPr="007B2323">
            <w:rPr>
              <w:rFonts w:cstheme="minorHAnsi"/>
              <w:sz w:val="24"/>
            </w:rPr>
            <w:t xml:space="preserve">Lernfeld </w:t>
          </w:r>
          <w:r>
            <w:rPr>
              <w:rFonts w:cstheme="minorHAnsi"/>
              <w:sz w:val="24"/>
            </w:rPr>
            <w:t>9</w:t>
          </w:r>
          <w:r w:rsidRPr="007B2323">
            <w:rPr>
              <w:rFonts w:cstheme="minorHAnsi"/>
              <w:sz w:val="24"/>
            </w:rPr>
            <w:t xml:space="preserve">: </w:t>
          </w:r>
          <w:r w:rsidR="008717E6">
            <w:rPr>
              <w:rFonts w:cstheme="minorHAnsi"/>
              <w:sz w:val="24"/>
            </w:rPr>
            <w:t xml:space="preserve">Didaktisch-methodische Hinweise zur </w:t>
          </w:r>
          <w:r w:rsidRPr="007B2323">
            <w:rPr>
              <w:rFonts w:cstheme="minorHAnsi"/>
              <w:sz w:val="24"/>
            </w:rPr>
            <w:t xml:space="preserve">Lernsituation </w:t>
          </w:r>
          <w:r>
            <w:rPr>
              <w:rFonts w:cstheme="minorHAnsi"/>
              <w:sz w:val="24"/>
            </w:rPr>
            <w:t>9</w:t>
          </w:r>
          <w:r w:rsidRPr="007B2323">
            <w:rPr>
              <w:rFonts w:cstheme="minorHAnsi"/>
              <w:sz w:val="24"/>
            </w:rPr>
            <w:t>.</w:t>
          </w:r>
          <w:r>
            <w:rPr>
              <w:rFonts w:cstheme="minorHAnsi"/>
              <w:sz w:val="24"/>
            </w:rPr>
            <w:t>2</w:t>
          </w:r>
        </w:p>
      </w:tc>
      <w:tc>
        <w:tcPr>
          <w:tcW w:w="4820" w:type="dxa"/>
        </w:tcPr>
        <w:p w14:paraId="3B48E481" w14:textId="77777777" w:rsidR="00BE502C" w:rsidRPr="007B2323" w:rsidRDefault="00BE502C" w:rsidP="00BE502C">
          <w:pPr>
            <w:pStyle w:val="Kopfzeile"/>
            <w:jc w:val="right"/>
            <w:rPr>
              <w:rFonts w:cstheme="minorHAnsi"/>
              <w:sz w:val="24"/>
            </w:rPr>
          </w:pPr>
          <w:r w:rsidRPr="007B2323">
            <w:rPr>
              <w:rFonts w:cstheme="minorHAnsi"/>
              <w:sz w:val="24"/>
            </w:rPr>
            <w:t>Kauffrau/Kaufmann im E-Commerce</w:t>
          </w:r>
        </w:p>
      </w:tc>
    </w:tr>
  </w:tbl>
  <w:p w14:paraId="50412F24" w14:textId="77777777" w:rsidR="00BE502C" w:rsidRDefault="00BE502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72757"/>
    <w:multiLevelType w:val="hybridMultilevel"/>
    <w:tmpl w:val="C9A8CF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B275C40"/>
    <w:multiLevelType w:val="hybridMultilevel"/>
    <w:tmpl w:val="158CF49C"/>
    <w:lvl w:ilvl="0" w:tplc="823A8DB0">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E7B17F9"/>
    <w:multiLevelType w:val="hybridMultilevel"/>
    <w:tmpl w:val="04F2F1F0"/>
    <w:lvl w:ilvl="0" w:tplc="960CCCC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53A225A"/>
    <w:multiLevelType w:val="hybridMultilevel"/>
    <w:tmpl w:val="FC725B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F7A698D"/>
    <w:multiLevelType w:val="hybridMultilevel"/>
    <w:tmpl w:val="2514F57A"/>
    <w:lvl w:ilvl="0" w:tplc="AF34E572">
      <w:numFmt w:val="bullet"/>
      <w:lvlText w:val="-"/>
      <w:lvlJc w:val="left"/>
      <w:pPr>
        <w:ind w:left="1065" w:hanging="705"/>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0BF21F7"/>
    <w:multiLevelType w:val="hybridMultilevel"/>
    <w:tmpl w:val="E6389C1C"/>
    <w:lvl w:ilvl="0" w:tplc="AF34E572">
      <w:numFmt w:val="bullet"/>
      <w:lvlText w:val="-"/>
      <w:lvlJc w:val="left"/>
      <w:pPr>
        <w:ind w:left="1065" w:hanging="705"/>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31536DE"/>
    <w:multiLevelType w:val="hybridMultilevel"/>
    <w:tmpl w:val="3BFED3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35278339">
    <w:abstractNumId w:val="3"/>
  </w:num>
  <w:num w:numId="2" w16cid:durableId="1557813016">
    <w:abstractNumId w:val="6"/>
  </w:num>
  <w:num w:numId="3" w16cid:durableId="2072805024">
    <w:abstractNumId w:val="1"/>
  </w:num>
  <w:num w:numId="4" w16cid:durableId="1223978016">
    <w:abstractNumId w:val="2"/>
  </w:num>
  <w:num w:numId="5" w16cid:durableId="593897092">
    <w:abstractNumId w:val="0"/>
  </w:num>
  <w:num w:numId="6" w16cid:durableId="1565291679">
    <w:abstractNumId w:val="5"/>
  </w:num>
  <w:num w:numId="7" w16cid:durableId="10390863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CD2"/>
    <w:rsid w:val="00002AB5"/>
    <w:rsid w:val="00003182"/>
    <w:rsid w:val="00006E2F"/>
    <w:rsid w:val="00027D4F"/>
    <w:rsid w:val="00040A41"/>
    <w:rsid w:val="00044C73"/>
    <w:rsid w:val="00047A4E"/>
    <w:rsid w:val="00050346"/>
    <w:rsid w:val="00051515"/>
    <w:rsid w:val="000553DA"/>
    <w:rsid w:val="00055DB9"/>
    <w:rsid w:val="000677E0"/>
    <w:rsid w:val="00067878"/>
    <w:rsid w:val="0007271D"/>
    <w:rsid w:val="000852D5"/>
    <w:rsid w:val="00086EFE"/>
    <w:rsid w:val="000B22A5"/>
    <w:rsid w:val="000B5696"/>
    <w:rsid w:val="000B7D4B"/>
    <w:rsid w:val="000C0816"/>
    <w:rsid w:val="000C31C9"/>
    <w:rsid w:val="000C7DFB"/>
    <w:rsid w:val="000D294E"/>
    <w:rsid w:val="000D2DD0"/>
    <w:rsid w:val="000D3CFE"/>
    <w:rsid w:val="000D7F43"/>
    <w:rsid w:val="000F1C80"/>
    <w:rsid w:val="00112E87"/>
    <w:rsid w:val="00114032"/>
    <w:rsid w:val="00117330"/>
    <w:rsid w:val="0011757C"/>
    <w:rsid w:val="00121D71"/>
    <w:rsid w:val="00123BF1"/>
    <w:rsid w:val="00127825"/>
    <w:rsid w:val="00127AC2"/>
    <w:rsid w:val="0015019E"/>
    <w:rsid w:val="001514EF"/>
    <w:rsid w:val="00152998"/>
    <w:rsid w:val="00157F5A"/>
    <w:rsid w:val="00160012"/>
    <w:rsid w:val="00162151"/>
    <w:rsid w:val="00162D1D"/>
    <w:rsid w:val="0016765A"/>
    <w:rsid w:val="00180E8B"/>
    <w:rsid w:val="00191D3F"/>
    <w:rsid w:val="00196775"/>
    <w:rsid w:val="001A301A"/>
    <w:rsid w:val="001B0874"/>
    <w:rsid w:val="001B17BA"/>
    <w:rsid w:val="001C2AC1"/>
    <w:rsid w:val="001C487D"/>
    <w:rsid w:val="001C4912"/>
    <w:rsid w:val="001D2A26"/>
    <w:rsid w:val="001E0A38"/>
    <w:rsid w:val="001E11E4"/>
    <w:rsid w:val="001E74F3"/>
    <w:rsid w:val="001F6129"/>
    <w:rsid w:val="001F708D"/>
    <w:rsid w:val="00201C17"/>
    <w:rsid w:val="0021607E"/>
    <w:rsid w:val="0022029C"/>
    <w:rsid w:val="0022030A"/>
    <w:rsid w:val="00223C9A"/>
    <w:rsid w:val="00227CCD"/>
    <w:rsid w:val="002305A3"/>
    <w:rsid w:val="0024497F"/>
    <w:rsid w:val="00257489"/>
    <w:rsid w:val="0026334A"/>
    <w:rsid w:val="00265F2E"/>
    <w:rsid w:val="00270305"/>
    <w:rsid w:val="002728DC"/>
    <w:rsid w:val="00280EF0"/>
    <w:rsid w:val="002823FD"/>
    <w:rsid w:val="002863AE"/>
    <w:rsid w:val="002873FC"/>
    <w:rsid w:val="002A291B"/>
    <w:rsid w:val="002A546C"/>
    <w:rsid w:val="002D7CC6"/>
    <w:rsid w:val="002F286D"/>
    <w:rsid w:val="00315217"/>
    <w:rsid w:val="003225DC"/>
    <w:rsid w:val="00332AF4"/>
    <w:rsid w:val="00342DF6"/>
    <w:rsid w:val="003472E3"/>
    <w:rsid w:val="00363F26"/>
    <w:rsid w:val="003640A4"/>
    <w:rsid w:val="00366BEA"/>
    <w:rsid w:val="003829E9"/>
    <w:rsid w:val="00394F27"/>
    <w:rsid w:val="003A2A53"/>
    <w:rsid w:val="003B0A2A"/>
    <w:rsid w:val="003B11A8"/>
    <w:rsid w:val="003B69E7"/>
    <w:rsid w:val="003C15C0"/>
    <w:rsid w:val="003C1F00"/>
    <w:rsid w:val="003C396C"/>
    <w:rsid w:val="003C530A"/>
    <w:rsid w:val="003C657D"/>
    <w:rsid w:val="003D070E"/>
    <w:rsid w:val="003D164D"/>
    <w:rsid w:val="003D1CBF"/>
    <w:rsid w:val="003D35AF"/>
    <w:rsid w:val="003D6CA1"/>
    <w:rsid w:val="003D72D2"/>
    <w:rsid w:val="003E541F"/>
    <w:rsid w:val="00400D19"/>
    <w:rsid w:val="00400DFD"/>
    <w:rsid w:val="00403BFE"/>
    <w:rsid w:val="00410C64"/>
    <w:rsid w:val="00415291"/>
    <w:rsid w:val="00422751"/>
    <w:rsid w:val="00431AE4"/>
    <w:rsid w:val="00435D99"/>
    <w:rsid w:val="00441BF0"/>
    <w:rsid w:val="004507A5"/>
    <w:rsid w:val="00467ED2"/>
    <w:rsid w:val="004817CA"/>
    <w:rsid w:val="004817DB"/>
    <w:rsid w:val="004841CC"/>
    <w:rsid w:val="00490F07"/>
    <w:rsid w:val="00491567"/>
    <w:rsid w:val="004B04C0"/>
    <w:rsid w:val="004C6B0B"/>
    <w:rsid w:val="004C6B15"/>
    <w:rsid w:val="004C7ED0"/>
    <w:rsid w:val="004D341D"/>
    <w:rsid w:val="004E4A1D"/>
    <w:rsid w:val="004E6E5E"/>
    <w:rsid w:val="004F2987"/>
    <w:rsid w:val="004F4635"/>
    <w:rsid w:val="004F55CD"/>
    <w:rsid w:val="005009DD"/>
    <w:rsid w:val="00502374"/>
    <w:rsid w:val="00502F57"/>
    <w:rsid w:val="00503E58"/>
    <w:rsid w:val="00506CA7"/>
    <w:rsid w:val="00514D30"/>
    <w:rsid w:val="00515A4D"/>
    <w:rsid w:val="00517179"/>
    <w:rsid w:val="00517772"/>
    <w:rsid w:val="00525C09"/>
    <w:rsid w:val="00530D28"/>
    <w:rsid w:val="00532C2F"/>
    <w:rsid w:val="00536A31"/>
    <w:rsid w:val="00537D44"/>
    <w:rsid w:val="0054555E"/>
    <w:rsid w:val="00546438"/>
    <w:rsid w:val="005467B8"/>
    <w:rsid w:val="00550A1D"/>
    <w:rsid w:val="005520E3"/>
    <w:rsid w:val="005674EA"/>
    <w:rsid w:val="005701C0"/>
    <w:rsid w:val="00573084"/>
    <w:rsid w:val="00575E5B"/>
    <w:rsid w:val="005814C0"/>
    <w:rsid w:val="005866EC"/>
    <w:rsid w:val="00591821"/>
    <w:rsid w:val="005956B6"/>
    <w:rsid w:val="00597876"/>
    <w:rsid w:val="005A798E"/>
    <w:rsid w:val="005C26D5"/>
    <w:rsid w:val="005C5FCB"/>
    <w:rsid w:val="005C7EF2"/>
    <w:rsid w:val="005D52F6"/>
    <w:rsid w:val="005F0A26"/>
    <w:rsid w:val="005F2E24"/>
    <w:rsid w:val="005F3741"/>
    <w:rsid w:val="005F4B7C"/>
    <w:rsid w:val="0060132E"/>
    <w:rsid w:val="00604907"/>
    <w:rsid w:val="00607E41"/>
    <w:rsid w:val="00620E9F"/>
    <w:rsid w:val="00627307"/>
    <w:rsid w:val="006455F9"/>
    <w:rsid w:val="006605A9"/>
    <w:rsid w:val="00662808"/>
    <w:rsid w:val="0067551A"/>
    <w:rsid w:val="0067732B"/>
    <w:rsid w:val="00680BB9"/>
    <w:rsid w:val="00694A0D"/>
    <w:rsid w:val="006A1DE5"/>
    <w:rsid w:val="006A2A1D"/>
    <w:rsid w:val="006A57EF"/>
    <w:rsid w:val="006D424B"/>
    <w:rsid w:val="006E792C"/>
    <w:rsid w:val="006F2136"/>
    <w:rsid w:val="006F55F2"/>
    <w:rsid w:val="0070061F"/>
    <w:rsid w:val="007035A8"/>
    <w:rsid w:val="00704D3F"/>
    <w:rsid w:val="00707949"/>
    <w:rsid w:val="00710454"/>
    <w:rsid w:val="00730E8B"/>
    <w:rsid w:val="00741F6E"/>
    <w:rsid w:val="00745297"/>
    <w:rsid w:val="0076470E"/>
    <w:rsid w:val="007679F6"/>
    <w:rsid w:val="007716E1"/>
    <w:rsid w:val="007778BF"/>
    <w:rsid w:val="00780B19"/>
    <w:rsid w:val="0078287F"/>
    <w:rsid w:val="00791E73"/>
    <w:rsid w:val="007926FC"/>
    <w:rsid w:val="00792D5A"/>
    <w:rsid w:val="007A504D"/>
    <w:rsid w:val="007A7778"/>
    <w:rsid w:val="007B5D7C"/>
    <w:rsid w:val="007B76F4"/>
    <w:rsid w:val="007B77AC"/>
    <w:rsid w:val="007C0EA2"/>
    <w:rsid w:val="007C2080"/>
    <w:rsid w:val="007C345B"/>
    <w:rsid w:val="007D179B"/>
    <w:rsid w:val="007D27CF"/>
    <w:rsid w:val="007D37E2"/>
    <w:rsid w:val="007D667F"/>
    <w:rsid w:val="007D7CCF"/>
    <w:rsid w:val="007E1657"/>
    <w:rsid w:val="007E332E"/>
    <w:rsid w:val="007E3517"/>
    <w:rsid w:val="007E6ABF"/>
    <w:rsid w:val="007E7903"/>
    <w:rsid w:val="007F18DE"/>
    <w:rsid w:val="007F2A04"/>
    <w:rsid w:val="008008EB"/>
    <w:rsid w:val="00801F69"/>
    <w:rsid w:val="008100A8"/>
    <w:rsid w:val="008132B2"/>
    <w:rsid w:val="0083285B"/>
    <w:rsid w:val="0083487B"/>
    <w:rsid w:val="00842E34"/>
    <w:rsid w:val="008476DE"/>
    <w:rsid w:val="008514F8"/>
    <w:rsid w:val="00851AF1"/>
    <w:rsid w:val="008626B5"/>
    <w:rsid w:val="008650AE"/>
    <w:rsid w:val="00867492"/>
    <w:rsid w:val="008711E5"/>
    <w:rsid w:val="008717E6"/>
    <w:rsid w:val="00877903"/>
    <w:rsid w:val="00884711"/>
    <w:rsid w:val="008849D2"/>
    <w:rsid w:val="008B1CBC"/>
    <w:rsid w:val="008B560D"/>
    <w:rsid w:val="008C1BA3"/>
    <w:rsid w:val="008E4BB3"/>
    <w:rsid w:val="0090152F"/>
    <w:rsid w:val="00910395"/>
    <w:rsid w:val="00911DC3"/>
    <w:rsid w:val="00924FF7"/>
    <w:rsid w:val="009473DD"/>
    <w:rsid w:val="0094797A"/>
    <w:rsid w:val="009567FA"/>
    <w:rsid w:val="00957498"/>
    <w:rsid w:val="00964F37"/>
    <w:rsid w:val="00982929"/>
    <w:rsid w:val="00983A81"/>
    <w:rsid w:val="009859DB"/>
    <w:rsid w:val="009865D9"/>
    <w:rsid w:val="009874DE"/>
    <w:rsid w:val="00987A73"/>
    <w:rsid w:val="00992352"/>
    <w:rsid w:val="009972D1"/>
    <w:rsid w:val="009A4076"/>
    <w:rsid w:val="009B113C"/>
    <w:rsid w:val="009C23D2"/>
    <w:rsid w:val="009C3969"/>
    <w:rsid w:val="009C45E8"/>
    <w:rsid w:val="009C4A50"/>
    <w:rsid w:val="009C5B67"/>
    <w:rsid w:val="009D23C1"/>
    <w:rsid w:val="009D50B4"/>
    <w:rsid w:val="009E21D0"/>
    <w:rsid w:val="009F19BE"/>
    <w:rsid w:val="009F1C52"/>
    <w:rsid w:val="00A10110"/>
    <w:rsid w:val="00A11823"/>
    <w:rsid w:val="00A21197"/>
    <w:rsid w:val="00A2317A"/>
    <w:rsid w:val="00A24F98"/>
    <w:rsid w:val="00A32675"/>
    <w:rsid w:val="00A41423"/>
    <w:rsid w:val="00A56B48"/>
    <w:rsid w:val="00A614B3"/>
    <w:rsid w:val="00A64300"/>
    <w:rsid w:val="00A70DFF"/>
    <w:rsid w:val="00A719EF"/>
    <w:rsid w:val="00A810A0"/>
    <w:rsid w:val="00A87DAA"/>
    <w:rsid w:val="00AB1C7D"/>
    <w:rsid w:val="00AB65BD"/>
    <w:rsid w:val="00AB6A6E"/>
    <w:rsid w:val="00AB790E"/>
    <w:rsid w:val="00AC3918"/>
    <w:rsid w:val="00AC519D"/>
    <w:rsid w:val="00AC62C0"/>
    <w:rsid w:val="00AD4D8E"/>
    <w:rsid w:val="00AD5C69"/>
    <w:rsid w:val="00AE21FB"/>
    <w:rsid w:val="00AE69E4"/>
    <w:rsid w:val="00AF04F8"/>
    <w:rsid w:val="00AF5949"/>
    <w:rsid w:val="00B0174D"/>
    <w:rsid w:val="00B1301D"/>
    <w:rsid w:val="00B144E8"/>
    <w:rsid w:val="00B15214"/>
    <w:rsid w:val="00B21D7A"/>
    <w:rsid w:val="00B22E0A"/>
    <w:rsid w:val="00B356F2"/>
    <w:rsid w:val="00B431FD"/>
    <w:rsid w:val="00B44F07"/>
    <w:rsid w:val="00B54C65"/>
    <w:rsid w:val="00B642AA"/>
    <w:rsid w:val="00B647D7"/>
    <w:rsid w:val="00B7783B"/>
    <w:rsid w:val="00B924B0"/>
    <w:rsid w:val="00B96B9A"/>
    <w:rsid w:val="00BA2F0D"/>
    <w:rsid w:val="00BA422F"/>
    <w:rsid w:val="00BA43FB"/>
    <w:rsid w:val="00BC1D4C"/>
    <w:rsid w:val="00BE2E3A"/>
    <w:rsid w:val="00BE502C"/>
    <w:rsid w:val="00BE67E5"/>
    <w:rsid w:val="00BF09BA"/>
    <w:rsid w:val="00BF28CF"/>
    <w:rsid w:val="00BF39F4"/>
    <w:rsid w:val="00C00D96"/>
    <w:rsid w:val="00C05BFE"/>
    <w:rsid w:val="00C1170C"/>
    <w:rsid w:val="00C11E18"/>
    <w:rsid w:val="00C1501E"/>
    <w:rsid w:val="00C174D9"/>
    <w:rsid w:val="00C24966"/>
    <w:rsid w:val="00C31877"/>
    <w:rsid w:val="00C321BD"/>
    <w:rsid w:val="00C354B5"/>
    <w:rsid w:val="00C3640D"/>
    <w:rsid w:val="00C42CCE"/>
    <w:rsid w:val="00C43AFC"/>
    <w:rsid w:val="00C4501C"/>
    <w:rsid w:val="00C45521"/>
    <w:rsid w:val="00C6136A"/>
    <w:rsid w:val="00C80ACB"/>
    <w:rsid w:val="00C81561"/>
    <w:rsid w:val="00C81D62"/>
    <w:rsid w:val="00C83CCB"/>
    <w:rsid w:val="00C86597"/>
    <w:rsid w:val="00C94444"/>
    <w:rsid w:val="00C969AD"/>
    <w:rsid w:val="00CA1947"/>
    <w:rsid w:val="00CA5763"/>
    <w:rsid w:val="00CB3173"/>
    <w:rsid w:val="00CB33FF"/>
    <w:rsid w:val="00CC69F9"/>
    <w:rsid w:val="00CD7022"/>
    <w:rsid w:val="00CE0D3A"/>
    <w:rsid w:val="00CE438E"/>
    <w:rsid w:val="00CE52F6"/>
    <w:rsid w:val="00CE5CD2"/>
    <w:rsid w:val="00CF0955"/>
    <w:rsid w:val="00CF5FE7"/>
    <w:rsid w:val="00D0099B"/>
    <w:rsid w:val="00D03A38"/>
    <w:rsid w:val="00D04F9C"/>
    <w:rsid w:val="00D05260"/>
    <w:rsid w:val="00D11AA7"/>
    <w:rsid w:val="00D14BF0"/>
    <w:rsid w:val="00D2133A"/>
    <w:rsid w:val="00D344FE"/>
    <w:rsid w:val="00D42653"/>
    <w:rsid w:val="00D45A2A"/>
    <w:rsid w:val="00D47FE4"/>
    <w:rsid w:val="00D60DBA"/>
    <w:rsid w:val="00D61974"/>
    <w:rsid w:val="00D61DBD"/>
    <w:rsid w:val="00D64F5F"/>
    <w:rsid w:val="00D72825"/>
    <w:rsid w:val="00D759CD"/>
    <w:rsid w:val="00D76D26"/>
    <w:rsid w:val="00D814B1"/>
    <w:rsid w:val="00D82116"/>
    <w:rsid w:val="00DA67BE"/>
    <w:rsid w:val="00DB0966"/>
    <w:rsid w:val="00DB1D10"/>
    <w:rsid w:val="00DC43B5"/>
    <w:rsid w:val="00DC5647"/>
    <w:rsid w:val="00DC5E6C"/>
    <w:rsid w:val="00DC795D"/>
    <w:rsid w:val="00DD2995"/>
    <w:rsid w:val="00DD575A"/>
    <w:rsid w:val="00DE4D21"/>
    <w:rsid w:val="00E01316"/>
    <w:rsid w:val="00E0164C"/>
    <w:rsid w:val="00E07CBF"/>
    <w:rsid w:val="00E12D36"/>
    <w:rsid w:val="00E14777"/>
    <w:rsid w:val="00E2315F"/>
    <w:rsid w:val="00E24BB0"/>
    <w:rsid w:val="00E25BCA"/>
    <w:rsid w:val="00E26BB2"/>
    <w:rsid w:val="00E3790B"/>
    <w:rsid w:val="00E56135"/>
    <w:rsid w:val="00E56CB0"/>
    <w:rsid w:val="00E61365"/>
    <w:rsid w:val="00E627BB"/>
    <w:rsid w:val="00E629AE"/>
    <w:rsid w:val="00E62CC8"/>
    <w:rsid w:val="00E73F68"/>
    <w:rsid w:val="00E77FC7"/>
    <w:rsid w:val="00E837E9"/>
    <w:rsid w:val="00E904BB"/>
    <w:rsid w:val="00EC3A68"/>
    <w:rsid w:val="00EC67CB"/>
    <w:rsid w:val="00EF013A"/>
    <w:rsid w:val="00EF0BB2"/>
    <w:rsid w:val="00F05F79"/>
    <w:rsid w:val="00F133E1"/>
    <w:rsid w:val="00F152DB"/>
    <w:rsid w:val="00F26857"/>
    <w:rsid w:val="00F316B8"/>
    <w:rsid w:val="00F35042"/>
    <w:rsid w:val="00F36E73"/>
    <w:rsid w:val="00F376E2"/>
    <w:rsid w:val="00F615D4"/>
    <w:rsid w:val="00F6163F"/>
    <w:rsid w:val="00F64D2D"/>
    <w:rsid w:val="00F6541E"/>
    <w:rsid w:val="00F823BA"/>
    <w:rsid w:val="00F97147"/>
    <w:rsid w:val="00FA3344"/>
    <w:rsid w:val="00FA5C96"/>
    <w:rsid w:val="00FB1DFD"/>
    <w:rsid w:val="00FB3AFA"/>
    <w:rsid w:val="00FC12BE"/>
    <w:rsid w:val="00FC552D"/>
    <w:rsid w:val="00FC6B87"/>
    <w:rsid w:val="00FD2F8C"/>
    <w:rsid w:val="00FE456B"/>
    <w:rsid w:val="00FF204C"/>
    <w:rsid w:val="00FF36EF"/>
    <w:rsid w:val="01FE5558"/>
    <w:rsid w:val="0467B0C1"/>
    <w:rsid w:val="06DF7C7E"/>
    <w:rsid w:val="08CD2E2B"/>
    <w:rsid w:val="0DE4BA03"/>
    <w:rsid w:val="0E34CAF2"/>
    <w:rsid w:val="117A21B7"/>
    <w:rsid w:val="139EF1ED"/>
    <w:rsid w:val="13B83709"/>
    <w:rsid w:val="1584F17B"/>
    <w:rsid w:val="17EBEAEE"/>
    <w:rsid w:val="197BE550"/>
    <w:rsid w:val="205DEF91"/>
    <w:rsid w:val="227ABA28"/>
    <w:rsid w:val="23B0B372"/>
    <w:rsid w:val="2E20AF1E"/>
    <w:rsid w:val="2E36AF52"/>
    <w:rsid w:val="2FF95E13"/>
    <w:rsid w:val="35B2DC26"/>
    <w:rsid w:val="37FB21AC"/>
    <w:rsid w:val="4A4C8F54"/>
    <w:rsid w:val="4E4239A3"/>
    <w:rsid w:val="52964821"/>
    <w:rsid w:val="52E06F58"/>
    <w:rsid w:val="5342BD46"/>
    <w:rsid w:val="55147155"/>
    <w:rsid w:val="5769B944"/>
    <w:rsid w:val="5F5BA2CC"/>
    <w:rsid w:val="611E518D"/>
    <w:rsid w:val="63962BF8"/>
    <w:rsid w:val="639C4F45"/>
    <w:rsid w:val="699B57E3"/>
    <w:rsid w:val="69BEEE9F"/>
    <w:rsid w:val="720159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05EBD"/>
  <w15:chartTrackingRefBased/>
  <w15:docId w15:val="{64F0A06E-04E8-4A96-85FE-00727EB9A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E56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316B8"/>
    <w:rPr>
      <w:color w:val="0563C1" w:themeColor="hyperlink"/>
      <w:u w:val="single"/>
    </w:rPr>
  </w:style>
  <w:style w:type="character" w:styleId="NichtaufgelsteErwhnung">
    <w:name w:val="Unresolved Mention"/>
    <w:basedOn w:val="Absatz-Standardschriftart"/>
    <w:uiPriority w:val="99"/>
    <w:semiHidden/>
    <w:unhideWhenUsed/>
    <w:rsid w:val="00F316B8"/>
    <w:rPr>
      <w:color w:val="605E5C"/>
      <w:shd w:val="clear" w:color="auto" w:fill="E1DFDD"/>
    </w:rPr>
  </w:style>
  <w:style w:type="paragraph" w:styleId="Kopfzeile">
    <w:name w:val="header"/>
    <w:basedOn w:val="Standard"/>
    <w:link w:val="KopfzeileZchn"/>
    <w:uiPriority w:val="99"/>
    <w:unhideWhenUsed/>
    <w:rsid w:val="00CC69F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C69F9"/>
  </w:style>
  <w:style w:type="paragraph" w:styleId="Fuzeile">
    <w:name w:val="footer"/>
    <w:basedOn w:val="Standard"/>
    <w:link w:val="FuzeileZchn"/>
    <w:uiPriority w:val="99"/>
    <w:unhideWhenUsed/>
    <w:rsid w:val="00CC69F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C69F9"/>
  </w:style>
  <w:style w:type="paragraph" w:customStyle="1" w:styleId="paragraph">
    <w:name w:val="paragraph"/>
    <w:basedOn w:val="Standard"/>
    <w:rsid w:val="00CC69F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CC69F9"/>
  </w:style>
  <w:style w:type="character" w:customStyle="1" w:styleId="eop">
    <w:name w:val="eop"/>
    <w:basedOn w:val="Absatz-Standardschriftart"/>
    <w:rsid w:val="00CC69F9"/>
  </w:style>
  <w:style w:type="paragraph" w:styleId="Listenabsatz">
    <w:name w:val="List Paragraph"/>
    <w:basedOn w:val="Standard"/>
    <w:uiPriority w:val="34"/>
    <w:qFormat/>
    <w:rsid w:val="00027D4F"/>
    <w:pPr>
      <w:ind w:left="720"/>
      <w:contextualSpacing/>
    </w:pPr>
  </w:style>
  <w:style w:type="character" w:styleId="Kommentarzeichen">
    <w:name w:val="annotation reference"/>
    <w:basedOn w:val="Absatz-Standardschriftart"/>
    <w:uiPriority w:val="99"/>
    <w:semiHidden/>
    <w:unhideWhenUsed/>
    <w:rsid w:val="005F3741"/>
    <w:rPr>
      <w:sz w:val="16"/>
      <w:szCs w:val="16"/>
    </w:rPr>
  </w:style>
  <w:style w:type="paragraph" w:styleId="Kommentartext">
    <w:name w:val="annotation text"/>
    <w:basedOn w:val="Standard"/>
    <w:link w:val="KommentartextZchn"/>
    <w:uiPriority w:val="99"/>
    <w:semiHidden/>
    <w:unhideWhenUsed/>
    <w:rsid w:val="005F374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F3741"/>
    <w:rPr>
      <w:sz w:val="20"/>
      <w:szCs w:val="20"/>
    </w:rPr>
  </w:style>
  <w:style w:type="paragraph" w:styleId="Kommentarthema">
    <w:name w:val="annotation subject"/>
    <w:basedOn w:val="Kommentartext"/>
    <w:next w:val="Kommentartext"/>
    <w:link w:val="KommentarthemaZchn"/>
    <w:uiPriority w:val="99"/>
    <w:semiHidden/>
    <w:unhideWhenUsed/>
    <w:rsid w:val="005F3741"/>
    <w:rPr>
      <w:b/>
      <w:bCs/>
    </w:rPr>
  </w:style>
  <w:style w:type="character" w:customStyle="1" w:styleId="KommentarthemaZchn">
    <w:name w:val="Kommentarthema Zchn"/>
    <w:basedOn w:val="KommentartextZchn"/>
    <w:link w:val="Kommentarthema"/>
    <w:uiPriority w:val="99"/>
    <w:semiHidden/>
    <w:rsid w:val="005F3741"/>
    <w:rPr>
      <w:b/>
      <w:bCs/>
      <w:sz w:val="20"/>
      <w:szCs w:val="20"/>
    </w:rPr>
  </w:style>
  <w:style w:type="paragraph" w:styleId="Funotentext">
    <w:name w:val="footnote text"/>
    <w:basedOn w:val="Standard"/>
    <w:link w:val="FunotentextZchn"/>
    <w:uiPriority w:val="99"/>
    <w:semiHidden/>
    <w:unhideWhenUsed/>
    <w:rsid w:val="00AD4D8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D4D8E"/>
    <w:rPr>
      <w:sz w:val="20"/>
      <w:szCs w:val="20"/>
    </w:rPr>
  </w:style>
  <w:style w:type="character" w:styleId="Funotenzeichen">
    <w:name w:val="footnote reference"/>
    <w:basedOn w:val="Absatz-Standardschriftart"/>
    <w:uiPriority w:val="99"/>
    <w:semiHidden/>
    <w:unhideWhenUsed/>
    <w:rsid w:val="00AD4D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587671">
      <w:bodyDiv w:val="1"/>
      <w:marLeft w:val="0"/>
      <w:marRight w:val="0"/>
      <w:marTop w:val="0"/>
      <w:marBottom w:val="0"/>
      <w:divBdr>
        <w:top w:val="none" w:sz="0" w:space="0" w:color="auto"/>
        <w:left w:val="none" w:sz="0" w:space="0" w:color="auto"/>
        <w:bottom w:val="none" w:sz="0" w:space="0" w:color="auto"/>
        <w:right w:val="none" w:sz="0" w:space="0" w:color="auto"/>
      </w:divBdr>
      <w:divsChild>
        <w:div w:id="1987973134">
          <w:marLeft w:val="0"/>
          <w:marRight w:val="0"/>
          <w:marTop w:val="0"/>
          <w:marBottom w:val="0"/>
          <w:divBdr>
            <w:top w:val="none" w:sz="0" w:space="0" w:color="auto"/>
            <w:left w:val="none" w:sz="0" w:space="0" w:color="auto"/>
            <w:bottom w:val="none" w:sz="0" w:space="0" w:color="auto"/>
            <w:right w:val="none" w:sz="0" w:space="0" w:color="auto"/>
          </w:divBdr>
        </w:div>
        <w:div w:id="107745319">
          <w:marLeft w:val="0"/>
          <w:marRight w:val="0"/>
          <w:marTop w:val="0"/>
          <w:marBottom w:val="0"/>
          <w:divBdr>
            <w:top w:val="none" w:sz="0" w:space="0" w:color="auto"/>
            <w:left w:val="none" w:sz="0" w:space="0" w:color="auto"/>
            <w:bottom w:val="none" w:sz="0" w:space="0" w:color="auto"/>
            <w:right w:val="none" w:sz="0" w:space="0" w:color="auto"/>
          </w:divBdr>
        </w:div>
      </w:divsChild>
    </w:div>
    <w:div w:id="1631205662">
      <w:bodyDiv w:val="1"/>
      <w:marLeft w:val="0"/>
      <w:marRight w:val="0"/>
      <w:marTop w:val="0"/>
      <w:marBottom w:val="0"/>
      <w:divBdr>
        <w:top w:val="none" w:sz="0" w:space="0" w:color="auto"/>
        <w:left w:val="none" w:sz="0" w:space="0" w:color="auto"/>
        <w:bottom w:val="none" w:sz="0" w:space="0" w:color="auto"/>
        <w:right w:val="none" w:sz="0" w:space="0" w:color="auto"/>
      </w:divBdr>
      <w:divsChild>
        <w:div w:id="119882999">
          <w:marLeft w:val="0"/>
          <w:marRight w:val="0"/>
          <w:marTop w:val="0"/>
          <w:marBottom w:val="0"/>
          <w:divBdr>
            <w:top w:val="none" w:sz="0" w:space="0" w:color="auto"/>
            <w:left w:val="none" w:sz="0" w:space="0" w:color="auto"/>
            <w:bottom w:val="none" w:sz="0" w:space="0" w:color="auto"/>
            <w:right w:val="none" w:sz="0" w:space="0" w:color="auto"/>
          </w:divBdr>
        </w:div>
      </w:divsChild>
    </w:div>
    <w:div w:id="211073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06F90-C5CF-45F3-AF3D-BC6F4B518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1412</Words>
  <Characters>8898</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Berger, Andreas</dc:creator>
  <cp:keywords/>
  <dc:description/>
  <cp:lastModifiedBy>Andreas Berger</cp:lastModifiedBy>
  <cp:revision>103</cp:revision>
  <dcterms:created xsi:type="dcterms:W3CDTF">2022-03-21T08:07:00Z</dcterms:created>
  <dcterms:modified xsi:type="dcterms:W3CDTF">2023-04-03T17:20:00Z</dcterms:modified>
</cp:coreProperties>
</file>