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15885" w14:textId="5F645986" w:rsidR="00E63B13" w:rsidRPr="00CC5EAB" w:rsidRDefault="00E63B13" w:rsidP="007E6563">
      <w:pPr>
        <w:spacing w:before="360"/>
        <w:rPr>
          <w:rFonts w:asciiTheme="minorHAnsi" w:hAnsiTheme="minorHAnsi"/>
          <w:szCs w:val="24"/>
        </w:rPr>
      </w:pPr>
      <w:bookmarkStart w:id="0" w:name="_GoBack"/>
      <w:bookmarkEnd w:id="0"/>
      <w:r w:rsidRPr="00CC5EAB">
        <w:rPr>
          <w:rFonts w:asciiTheme="minorHAnsi" w:hAnsiTheme="minorHAnsi"/>
          <w:b/>
          <w:szCs w:val="24"/>
        </w:rPr>
        <w:t>Beispielhafte Formulierung der Lernsituation 3.3</w:t>
      </w:r>
      <w:r w:rsidR="00BF7A6A" w:rsidRPr="00CC5EAB">
        <w:rPr>
          <w:rFonts w:asciiTheme="minorHAnsi" w:hAnsiTheme="minorHAnsi"/>
          <w:b/>
          <w:szCs w:val="24"/>
        </w:rPr>
        <w:t>b</w:t>
      </w:r>
      <w:r w:rsidRPr="00CC5EAB">
        <w:rPr>
          <w:rFonts w:asciiTheme="minorHAnsi" w:hAnsiTheme="minorHAnsi"/>
          <w:b/>
          <w:szCs w:val="24"/>
        </w:rPr>
        <w:t xml:space="preserve"> für Schülerinnen und Schüler</w:t>
      </w:r>
      <w:r w:rsidRPr="00CC5EAB">
        <w:rPr>
          <w:rFonts w:asciiTheme="minorHAnsi" w:hAnsiTheme="minorHAnsi"/>
          <w:b/>
          <w:szCs w:val="24"/>
        </w:rPr>
        <w:br/>
      </w:r>
    </w:p>
    <w:p w14:paraId="42F4E825" w14:textId="13404265" w:rsidR="0052539F" w:rsidRDefault="0052539F" w:rsidP="0052539F">
      <w:pPr>
        <w:rPr>
          <w:rFonts w:asciiTheme="minorHAnsi" w:hAnsiTheme="minorHAnsi"/>
          <w:szCs w:val="24"/>
        </w:rPr>
      </w:pPr>
      <w:r w:rsidRPr="0052539F">
        <w:rPr>
          <w:rFonts w:asciiTheme="minorHAnsi" w:hAnsiTheme="minorHAnsi" w:cstheme="minorHAnsi"/>
          <w:color w:val="000000" w:themeColor="text1"/>
          <w:u w:val="single"/>
        </w:rPr>
        <w:t>Hinweis: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/>
          <w:szCs w:val="24"/>
        </w:rPr>
        <w:t>Alle Unterrichtsmaterialien sind durch das Autorenteam selbst erstellt.</w:t>
      </w:r>
    </w:p>
    <w:p w14:paraId="5C85C76B" w14:textId="77777777" w:rsidR="0052539F" w:rsidRDefault="0052539F" w:rsidP="0052539F">
      <w:pPr>
        <w:rPr>
          <w:rFonts w:asciiTheme="minorHAnsi" w:hAnsiTheme="minorHAnsi" w:cstheme="minorHAnsi"/>
          <w:color w:val="000000" w:themeColor="text1"/>
        </w:rPr>
      </w:pPr>
    </w:p>
    <w:p w14:paraId="4FE31675" w14:textId="3D1AA9E7" w:rsidR="0052539F" w:rsidRPr="0052539F" w:rsidRDefault="0052539F" w:rsidP="0052539F">
      <w:pPr>
        <w:jc w:val="both"/>
        <w:rPr>
          <w:rFonts w:asciiTheme="minorHAnsi" w:hAnsiTheme="minorHAnsi" w:cstheme="minorHAnsi"/>
          <w:color w:val="000000" w:themeColor="text1"/>
        </w:rPr>
      </w:pPr>
      <w:r w:rsidRPr="0052539F">
        <w:rPr>
          <w:rFonts w:asciiTheme="minorHAnsi" w:hAnsiTheme="minorHAnsi" w:cstheme="minorHAnsi"/>
          <w:color w:val="000000" w:themeColor="text1"/>
        </w:rPr>
        <w:t>Im täglichen Abteilungsmeeting werden die aktuellen Nutzerzahlen der Webseite als zufri</w:t>
      </w:r>
      <w:r w:rsidRPr="0052539F">
        <w:rPr>
          <w:rFonts w:asciiTheme="minorHAnsi" w:hAnsiTheme="minorHAnsi" w:cstheme="minorHAnsi"/>
          <w:color w:val="000000" w:themeColor="text1"/>
        </w:rPr>
        <w:t>e</w:t>
      </w:r>
      <w:r w:rsidRPr="0052539F">
        <w:rPr>
          <w:rFonts w:asciiTheme="minorHAnsi" w:hAnsiTheme="minorHAnsi" w:cstheme="minorHAnsi"/>
          <w:color w:val="000000" w:themeColor="text1"/>
        </w:rPr>
        <w:t>denstellend bewertet. Im Gegensatz dazu wird die neu eingeführte mobile App bisher nur gering von den Kunden frequentiert. Die Bewertungsmatrix sowie eine beispielhafte Ku</w:t>
      </w:r>
      <w:r w:rsidRPr="0052539F">
        <w:rPr>
          <w:rFonts w:asciiTheme="minorHAnsi" w:hAnsiTheme="minorHAnsi" w:cstheme="minorHAnsi"/>
          <w:color w:val="000000" w:themeColor="text1"/>
        </w:rPr>
        <w:t>n</w:t>
      </w:r>
      <w:r w:rsidRPr="0052539F">
        <w:rPr>
          <w:rFonts w:asciiTheme="minorHAnsi" w:hAnsiTheme="minorHAnsi" w:cstheme="minorHAnsi"/>
          <w:color w:val="000000" w:themeColor="text1"/>
        </w:rPr>
        <w:t>denrezension sind nachfolgend dargestellt.</w:t>
      </w:r>
    </w:p>
    <w:p w14:paraId="55E16CB5" w14:textId="77777777" w:rsidR="0052539F" w:rsidRDefault="0052539F" w:rsidP="0052539F">
      <w:pPr>
        <w:rPr>
          <w:color w:val="000000" w:themeColor="text1"/>
        </w:rPr>
      </w:pPr>
    </w:p>
    <w:p w14:paraId="44142C4D" w14:textId="77777777" w:rsidR="0052539F" w:rsidRDefault="0052539F" w:rsidP="0052539F">
      <w:pPr>
        <w:rPr>
          <w:color w:val="000000" w:themeColor="text1"/>
        </w:rPr>
      </w:pPr>
    </w:p>
    <w:p w14:paraId="54F469ED" w14:textId="77777777" w:rsidR="0052539F" w:rsidRDefault="0052539F" w:rsidP="0052539F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08D16A17" wp14:editId="64DFB504">
            <wp:extent cx="3794760" cy="2202180"/>
            <wp:effectExtent l="0" t="0" r="0" b="762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08EC7" w14:textId="77777777" w:rsidR="0052539F" w:rsidRDefault="0052539F" w:rsidP="0052539F">
      <w:pPr>
        <w:rPr>
          <w:color w:val="000000" w:themeColor="text1"/>
        </w:rPr>
      </w:pPr>
    </w:p>
    <w:p w14:paraId="27C22E6D" w14:textId="77777777" w:rsidR="0052539F" w:rsidRDefault="0052539F" w:rsidP="0052539F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75305149" wp14:editId="59AB60DE">
            <wp:extent cx="3802380" cy="1996440"/>
            <wp:effectExtent l="0" t="0" r="762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BE609" w14:textId="77777777" w:rsidR="0052539F" w:rsidRDefault="0052539F" w:rsidP="0052539F">
      <w:pPr>
        <w:rPr>
          <w:color w:val="000000" w:themeColor="text1"/>
        </w:rPr>
      </w:pPr>
    </w:p>
    <w:p w14:paraId="2F34CA53" w14:textId="77777777" w:rsidR="0052539F" w:rsidRDefault="0052539F" w:rsidP="0052539F">
      <w:pPr>
        <w:rPr>
          <w:color w:val="000000" w:themeColor="text1"/>
        </w:rPr>
      </w:pPr>
      <w:r>
        <w:rPr>
          <w:noProof/>
          <w:color w:val="000000" w:themeColor="text1"/>
        </w:rPr>
        <w:tab/>
      </w:r>
    </w:p>
    <w:p w14:paraId="748AB868" w14:textId="4498DC8F" w:rsidR="0052539F" w:rsidRDefault="0052539F" w:rsidP="0052539F">
      <w:pPr>
        <w:jc w:val="both"/>
        <w:rPr>
          <w:rFonts w:asciiTheme="minorHAnsi" w:hAnsiTheme="minorHAnsi" w:cstheme="minorHAnsi"/>
          <w:color w:val="000000" w:themeColor="text1"/>
        </w:rPr>
      </w:pPr>
      <w:r w:rsidRPr="0052539F">
        <w:rPr>
          <w:rFonts w:asciiTheme="minorHAnsi" w:hAnsiTheme="minorHAnsi" w:cstheme="minorHAnsi"/>
          <w:color w:val="000000" w:themeColor="text1"/>
        </w:rPr>
        <w:t>Den Teilnehmer</w:t>
      </w:r>
      <w:r>
        <w:rPr>
          <w:rFonts w:asciiTheme="minorHAnsi" w:hAnsiTheme="minorHAnsi" w:cstheme="minorHAnsi"/>
          <w:color w:val="000000" w:themeColor="text1"/>
        </w:rPr>
        <w:t xml:space="preserve">innen und Teilnehmern </w:t>
      </w:r>
      <w:r w:rsidRPr="0052539F">
        <w:rPr>
          <w:rFonts w:asciiTheme="minorHAnsi" w:hAnsiTheme="minorHAnsi" w:cstheme="minorHAnsi"/>
          <w:color w:val="000000" w:themeColor="text1"/>
        </w:rPr>
        <w:t>des Meetings wird bei der Durchsicht der Rezensi</w:t>
      </w:r>
      <w:r w:rsidRPr="0052539F">
        <w:rPr>
          <w:rFonts w:asciiTheme="minorHAnsi" w:hAnsiTheme="minorHAnsi" w:cstheme="minorHAnsi"/>
          <w:color w:val="000000" w:themeColor="text1"/>
        </w:rPr>
        <w:t>o</w:t>
      </w:r>
      <w:r w:rsidRPr="0052539F">
        <w:rPr>
          <w:rFonts w:asciiTheme="minorHAnsi" w:hAnsiTheme="minorHAnsi" w:cstheme="minorHAnsi"/>
          <w:color w:val="000000" w:themeColor="text1"/>
        </w:rPr>
        <w:t>nen schnell deutlich, dass die negativen Kundenbewertungen</w:t>
      </w:r>
      <w:r>
        <w:rPr>
          <w:rFonts w:asciiTheme="minorHAnsi" w:hAnsiTheme="minorHAnsi" w:cstheme="minorHAnsi"/>
          <w:color w:val="000000" w:themeColor="text1"/>
        </w:rPr>
        <w:t xml:space="preserve"> auf eine zu geringe Benutze</w:t>
      </w:r>
      <w:r>
        <w:rPr>
          <w:rFonts w:asciiTheme="minorHAnsi" w:hAnsiTheme="minorHAnsi" w:cstheme="minorHAnsi"/>
          <w:color w:val="000000" w:themeColor="text1"/>
        </w:rPr>
        <w:t>r</w:t>
      </w:r>
      <w:r>
        <w:rPr>
          <w:rFonts w:asciiTheme="minorHAnsi" w:hAnsiTheme="minorHAnsi" w:cstheme="minorHAnsi"/>
          <w:color w:val="000000" w:themeColor="text1"/>
        </w:rPr>
        <w:t xml:space="preserve">freundlichkeit zurückzuführen sind. </w:t>
      </w:r>
      <w:r w:rsidRPr="0052539F">
        <w:rPr>
          <w:rFonts w:asciiTheme="minorHAnsi" w:hAnsiTheme="minorHAnsi" w:cstheme="minorHAnsi"/>
          <w:color w:val="000000" w:themeColor="text1"/>
        </w:rPr>
        <w:t xml:space="preserve">Es ist allen klar, dass die </w:t>
      </w:r>
      <w:r>
        <w:rPr>
          <w:rFonts w:asciiTheme="minorHAnsi" w:hAnsiTheme="minorHAnsi" w:cstheme="minorHAnsi"/>
          <w:color w:val="000000" w:themeColor="text1"/>
        </w:rPr>
        <w:t xml:space="preserve">Schwachstellen </w:t>
      </w:r>
      <w:r w:rsidRPr="0052539F">
        <w:rPr>
          <w:rFonts w:asciiTheme="minorHAnsi" w:hAnsiTheme="minorHAnsi" w:cstheme="minorHAnsi"/>
          <w:color w:val="000000" w:themeColor="text1"/>
        </w:rPr>
        <w:t xml:space="preserve">schnell bereinigt werden müssen. </w:t>
      </w:r>
      <w:r>
        <w:rPr>
          <w:rFonts w:asciiTheme="minorHAnsi" w:hAnsiTheme="minorHAnsi" w:cstheme="minorHAnsi"/>
          <w:color w:val="000000" w:themeColor="text1"/>
        </w:rPr>
        <w:t>Für diese Projektaufgabe soll eine Arbeitsgruppe gebildet werden.</w:t>
      </w:r>
    </w:p>
    <w:p w14:paraId="04999A24" w14:textId="64D67DDE" w:rsidR="0052539F" w:rsidRDefault="0052539F" w:rsidP="00E63B13">
      <w:pPr>
        <w:rPr>
          <w:rFonts w:asciiTheme="minorHAnsi" w:hAnsiTheme="minorHAnsi"/>
          <w:color w:val="000000" w:themeColor="text1"/>
        </w:rPr>
      </w:pPr>
    </w:p>
    <w:p w14:paraId="13A79760" w14:textId="1F66FCAB" w:rsidR="0052539F" w:rsidRDefault="0052539F" w:rsidP="00E63B13">
      <w:pPr>
        <w:rPr>
          <w:rFonts w:asciiTheme="minorHAnsi" w:hAnsiTheme="minorHAnsi"/>
          <w:color w:val="000000" w:themeColor="text1"/>
        </w:rPr>
      </w:pPr>
    </w:p>
    <w:p w14:paraId="49FEF5AA" w14:textId="6F3D74AF" w:rsidR="007B6D4A" w:rsidRDefault="007B6D4A" w:rsidP="007B6D4A">
      <w:pPr>
        <w:rPr>
          <w:rFonts w:asciiTheme="minorHAnsi" w:hAnsiTheme="minorHAnsi" w:cstheme="minorHAnsi"/>
        </w:rPr>
      </w:pPr>
      <w:r w:rsidRPr="00BF7A6A">
        <w:rPr>
          <w:rFonts w:asciiTheme="minorHAnsi" w:hAnsiTheme="minorHAnsi" w:cstheme="minorHAnsi"/>
        </w:rPr>
        <w:t>Autorenteam:</w:t>
      </w:r>
    </w:p>
    <w:p w14:paraId="5C5173B8" w14:textId="77777777" w:rsidR="00D2117E" w:rsidRDefault="007B6D4A" w:rsidP="009159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M. Winkler, Kaufmannsschule I Hagen</w:t>
      </w:r>
      <w:r w:rsidR="00D2117E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M. </w:t>
      </w:r>
      <w:proofErr w:type="spellStart"/>
      <w:r>
        <w:rPr>
          <w:rFonts w:asciiTheme="minorHAnsi" w:hAnsiTheme="minorHAnsi" w:cstheme="minorHAnsi"/>
        </w:rPr>
        <w:t>Hugot</w:t>
      </w:r>
      <w:proofErr w:type="spellEnd"/>
      <w:r>
        <w:rPr>
          <w:rFonts w:asciiTheme="minorHAnsi" w:hAnsiTheme="minorHAnsi" w:cstheme="minorHAnsi"/>
        </w:rPr>
        <w:t>, Ludwig-Erhard-BK Münster</w:t>
      </w:r>
      <w:r w:rsidR="00D2117E">
        <w:rPr>
          <w:rFonts w:asciiTheme="minorHAnsi" w:hAnsiTheme="minorHAnsi" w:cstheme="minorHAnsi"/>
        </w:rPr>
        <w:t>;</w:t>
      </w:r>
    </w:p>
    <w:p w14:paraId="69841D3E" w14:textId="6D79A101" w:rsidR="00BF7A6A" w:rsidRPr="00BF7A6A" w:rsidRDefault="007B6D4A" w:rsidP="0091598F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</w:rPr>
        <w:t>B. Kettner, BK Siegburg</w:t>
      </w:r>
      <w:r w:rsidR="00D2117E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B. Kretschmer, </w:t>
      </w:r>
      <w:proofErr w:type="spellStart"/>
      <w:r>
        <w:rPr>
          <w:rFonts w:asciiTheme="minorHAnsi" w:hAnsiTheme="minorHAnsi" w:cstheme="minorHAnsi"/>
        </w:rPr>
        <w:t>Reinard</w:t>
      </w:r>
      <w:proofErr w:type="spellEnd"/>
      <w:r>
        <w:rPr>
          <w:rFonts w:asciiTheme="minorHAnsi" w:hAnsiTheme="minorHAnsi" w:cstheme="minorHAnsi"/>
        </w:rPr>
        <w:t>-Mohn-BK Gütersloh</w:t>
      </w:r>
    </w:p>
    <w:sectPr w:rsidR="00BF7A6A" w:rsidRPr="00BF7A6A" w:rsidSect="00FF09BA">
      <w:headerReference w:type="default" r:id="rId11"/>
      <w:footerReference w:type="default" r:id="rId12"/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0C8C5" w14:textId="77777777" w:rsidR="00B6161C" w:rsidRDefault="00B6161C" w:rsidP="0058426E">
      <w:r>
        <w:separator/>
      </w:r>
    </w:p>
  </w:endnote>
  <w:endnote w:type="continuationSeparator" w:id="0">
    <w:p w14:paraId="6E1CCE03" w14:textId="77777777" w:rsidR="00B6161C" w:rsidRDefault="00B6161C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4053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0EE7B06" w14:textId="351EC0F4" w:rsidR="001F7C80" w:rsidRPr="00BF7A6A" w:rsidRDefault="00BF7A6A" w:rsidP="00BF7A6A">
        <w:pPr>
          <w:pStyle w:val="Fuzeile"/>
          <w:rPr>
            <w:rFonts w:asciiTheme="minorHAnsi" w:hAnsiTheme="minorHAnsi"/>
          </w:rPr>
        </w:pPr>
        <w:r w:rsidRPr="00DF4218">
          <w:rPr>
            <w:rFonts w:asciiTheme="minorHAnsi" w:hAnsiTheme="minorHAnsi"/>
          </w:rPr>
          <w:t>Stand: 2</w:t>
        </w:r>
        <w:r>
          <w:rPr>
            <w:rFonts w:asciiTheme="minorHAnsi" w:hAnsiTheme="minorHAnsi"/>
          </w:rPr>
          <w:t>0.07</w:t>
        </w:r>
        <w:r w:rsidRPr="00DF4218">
          <w:rPr>
            <w:rFonts w:asciiTheme="minorHAnsi" w:hAnsiTheme="minorHAnsi"/>
          </w:rPr>
          <w:t>.2018</w:t>
        </w:r>
        <w:r w:rsidRPr="00DF4218">
          <w:rPr>
            <w:rFonts w:asciiTheme="minorHAnsi" w:hAnsiTheme="minorHAnsi"/>
          </w:rPr>
          <w:tab/>
        </w:r>
        <w:r w:rsidRPr="00DF4218">
          <w:rPr>
            <w:rFonts w:asciiTheme="minorHAnsi" w:hAnsiTheme="minorHAnsi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02C02" w14:textId="77777777" w:rsidR="00B6161C" w:rsidRDefault="00B6161C" w:rsidP="0058426E">
      <w:r>
        <w:separator/>
      </w:r>
    </w:p>
  </w:footnote>
  <w:footnote w:type="continuationSeparator" w:id="0">
    <w:p w14:paraId="5E84D6D4" w14:textId="77777777" w:rsidR="00B6161C" w:rsidRDefault="00B6161C" w:rsidP="00584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673F3" w14:textId="6B130DAA" w:rsidR="00BF7A6A" w:rsidRPr="00731100" w:rsidRDefault="00BF7A6A" w:rsidP="00BF7A6A">
    <w:pPr>
      <w:pStyle w:val="Kopfzeile"/>
      <w:jc w:val="both"/>
      <w:rPr>
        <w:rFonts w:asciiTheme="minorHAnsi" w:hAnsiTheme="minorHAnsi"/>
      </w:rPr>
    </w:pPr>
    <w:r w:rsidRPr="00731100">
      <w:rPr>
        <w:rFonts w:asciiTheme="minorHAnsi" w:hAnsiTheme="minorHAnsi"/>
      </w:rPr>
      <w:t xml:space="preserve">Lernfeld </w:t>
    </w:r>
    <w:r>
      <w:rPr>
        <w:rFonts w:asciiTheme="minorHAnsi" w:hAnsiTheme="minorHAnsi"/>
      </w:rPr>
      <w:t>3</w:t>
    </w:r>
    <w:r w:rsidRPr="00731100">
      <w:rPr>
        <w:rFonts w:asciiTheme="minorHAnsi" w:hAnsiTheme="minorHAnsi"/>
      </w:rPr>
      <w:t xml:space="preserve">: </w:t>
    </w:r>
    <w:r>
      <w:rPr>
        <w:rFonts w:asciiTheme="minorHAnsi" w:hAnsiTheme="minorHAnsi"/>
      </w:rPr>
      <w:t>Exemplarische Unterrichtsmaterialien</w:t>
    </w:r>
    <w:r w:rsidRPr="00731100">
      <w:rPr>
        <w:rFonts w:asciiTheme="minorHAnsi" w:hAnsiTheme="minorHAnsi"/>
      </w:rPr>
      <w:tab/>
      <w:t>Landesweite Arbeitsgruppe</w:t>
    </w:r>
  </w:p>
  <w:p w14:paraId="207F444B" w14:textId="1E7DF439" w:rsidR="001F7C80" w:rsidRDefault="00BF7A6A" w:rsidP="00BF7A6A">
    <w:pPr>
      <w:pStyle w:val="Kopfzeile"/>
      <w:tabs>
        <w:tab w:val="left" w:pos="1134"/>
      </w:tabs>
    </w:pPr>
    <w:r>
      <w:rPr>
        <w:rFonts w:asciiTheme="minorHAnsi" w:hAnsiTheme="minorHAnsi"/>
      </w:rPr>
      <w:tab/>
      <w:t>zur Lernsituation 3.3</w:t>
    </w:r>
    <w:r w:rsidRPr="00731100"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Pr="00731100">
      <w:rPr>
        <w:rFonts w:asciiTheme="minorHAnsi" w:hAnsiTheme="minorHAnsi"/>
      </w:rPr>
      <w:t>Kauffrau/Kaufmann im E-Commerce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BC3838"/>
    <w:multiLevelType w:val="hybridMultilevel"/>
    <w:tmpl w:val="E918C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6360E"/>
    <w:multiLevelType w:val="hybridMultilevel"/>
    <w:tmpl w:val="A678F87C"/>
    <w:lvl w:ilvl="0" w:tplc="051ED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35A00"/>
    <w:multiLevelType w:val="hybridMultilevel"/>
    <w:tmpl w:val="DF4637FE"/>
    <w:lvl w:ilvl="0" w:tplc="051ED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21505E"/>
    <w:multiLevelType w:val="hybridMultilevel"/>
    <w:tmpl w:val="F5E05B7E"/>
    <w:lvl w:ilvl="0" w:tplc="051ED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0539F"/>
    <w:multiLevelType w:val="hybridMultilevel"/>
    <w:tmpl w:val="0DA86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A25B8"/>
    <w:multiLevelType w:val="hybridMultilevel"/>
    <w:tmpl w:val="A4F6D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71120"/>
    <w:multiLevelType w:val="hybridMultilevel"/>
    <w:tmpl w:val="EEF2433A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>
    <w:nsid w:val="5DC47A76"/>
    <w:multiLevelType w:val="hybridMultilevel"/>
    <w:tmpl w:val="AC060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485C57"/>
    <w:multiLevelType w:val="hybridMultilevel"/>
    <w:tmpl w:val="0290D1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B09F72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4A0034"/>
    <w:multiLevelType w:val="hybridMultilevel"/>
    <w:tmpl w:val="046CEC54"/>
    <w:lvl w:ilvl="0" w:tplc="2594ED30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785D8C"/>
    <w:multiLevelType w:val="hybridMultilevel"/>
    <w:tmpl w:val="1E16A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192A93"/>
    <w:multiLevelType w:val="hybridMultilevel"/>
    <w:tmpl w:val="BADC2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5D2D5B"/>
    <w:multiLevelType w:val="hybridMultilevel"/>
    <w:tmpl w:val="2B3E6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7"/>
  </w:num>
  <w:num w:numId="5">
    <w:abstractNumId w:val="4"/>
  </w:num>
  <w:num w:numId="6">
    <w:abstractNumId w:val="0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16"/>
  </w:num>
  <w:num w:numId="12">
    <w:abstractNumId w:val="8"/>
  </w:num>
  <w:num w:numId="13">
    <w:abstractNumId w:val="3"/>
  </w:num>
  <w:num w:numId="14">
    <w:abstractNumId w:val="7"/>
  </w:num>
  <w:num w:numId="15">
    <w:abstractNumId w:val="10"/>
  </w:num>
  <w:num w:numId="16">
    <w:abstractNumId w:val="20"/>
  </w:num>
  <w:num w:numId="17">
    <w:abstractNumId w:val="19"/>
  </w:num>
  <w:num w:numId="18">
    <w:abstractNumId w:val="14"/>
  </w:num>
  <w:num w:numId="19">
    <w:abstractNumId w:val="11"/>
  </w:num>
  <w:num w:numId="20">
    <w:abstractNumId w:val="12"/>
  </w:num>
  <w:num w:numId="21">
    <w:abstractNumId w:val="2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03BF0"/>
    <w:rsid w:val="0000614B"/>
    <w:rsid w:val="00006C52"/>
    <w:rsid w:val="0003357B"/>
    <w:rsid w:val="00051D1E"/>
    <w:rsid w:val="00053835"/>
    <w:rsid w:val="0007291D"/>
    <w:rsid w:val="00074720"/>
    <w:rsid w:val="00090012"/>
    <w:rsid w:val="0009657D"/>
    <w:rsid w:val="000A6A40"/>
    <w:rsid w:val="000D158F"/>
    <w:rsid w:val="000F30A6"/>
    <w:rsid w:val="00164C7C"/>
    <w:rsid w:val="00165500"/>
    <w:rsid w:val="00175190"/>
    <w:rsid w:val="00186B00"/>
    <w:rsid w:val="00190FDA"/>
    <w:rsid w:val="001A647C"/>
    <w:rsid w:val="001A74A4"/>
    <w:rsid w:val="001B03CD"/>
    <w:rsid w:val="001D753B"/>
    <w:rsid w:val="001D753C"/>
    <w:rsid w:val="001E6209"/>
    <w:rsid w:val="00223269"/>
    <w:rsid w:val="002266AD"/>
    <w:rsid w:val="00256721"/>
    <w:rsid w:val="0026593C"/>
    <w:rsid w:val="0028205F"/>
    <w:rsid w:val="00284BAD"/>
    <w:rsid w:val="002A2B37"/>
    <w:rsid w:val="002A79C9"/>
    <w:rsid w:val="002C5269"/>
    <w:rsid w:val="002D361A"/>
    <w:rsid w:val="002D3E45"/>
    <w:rsid w:val="003163E8"/>
    <w:rsid w:val="00350517"/>
    <w:rsid w:val="003600E3"/>
    <w:rsid w:val="00365771"/>
    <w:rsid w:val="00373D45"/>
    <w:rsid w:val="003F7BA1"/>
    <w:rsid w:val="00474CB1"/>
    <w:rsid w:val="004B7C45"/>
    <w:rsid w:val="004C243A"/>
    <w:rsid w:val="004D087B"/>
    <w:rsid w:val="004F4B89"/>
    <w:rsid w:val="00501B1A"/>
    <w:rsid w:val="00513232"/>
    <w:rsid w:val="00513855"/>
    <w:rsid w:val="0052539F"/>
    <w:rsid w:val="00553DF3"/>
    <w:rsid w:val="00560E5D"/>
    <w:rsid w:val="005621B5"/>
    <w:rsid w:val="0057623E"/>
    <w:rsid w:val="0058426E"/>
    <w:rsid w:val="00590DFF"/>
    <w:rsid w:val="00591E79"/>
    <w:rsid w:val="005954BD"/>
    <w:rsid w:val="005A2CF9"/>
    <w:rsid w:val="005A303E"/>
    <w:rsid w:val="005A7EDB"/>
    <w:rsid w:val="005B7DF7"/>
    <w:rsid w:val="005D41F6"/>
    <w:rsid w:val="005F0F68"/>
    <w:rsid w:val="00601437"/>
    <w:rsid w:val="0060243E"/>
    <w:rsid w:val="00610CF1"/>
    <w:rsid w:val="00624B2C"/>
    <w:rsid w:val="006342AF"/>
    <w:rsid w:val="006631A6"/>
    <w:rsid w:val="00663FB6"/>
    <w:rsid w:val="006674B5"/>
    <w:rsid w:val="0067149D"/>
    <w:rsid w:val="006A18A9"/>
    <w:rsid w:val="006B2783"/>
    <w:rsid w:val="006B3211"/>
    <w:rsid w:val="006B794B"/>
    <w:rsid w:val="006C4A32"/>
    <w:rsid w:val="006E3D3C"/>
    <w:rsid w:val="006E4E9A"/>
    <w:rsid w:val="00733957"/>
    <w:rsid w:val="00771819"/>
    <w:rsid w:val="00777286"/>
    <w:rsid w:val="0079381D"/>
    <w:rsid w:val="007A3690"/>
    <w:rsid w:val="007B08A5"/>
    <w:rsid w:val="007B0D47"/>
    <w:rsid w:val="007B6D4A"/>
    <w:rsid w:val="007D43A3"/>
    <w:rsid w:val="007D4522"/>
    <w:rsid w:val="007E33ED"/>
    <w:rsid w:val="007E4E94"/>
    <w:rsid w:val="007E5874"/>
    <w:rsid w:val="007E6563"/>
    <w:rsid w:val="007F4D22"/>
    <w:rsid w:val="007F751A"/>
    <w:rsid w:val="00816460"/>
    <w:rsid w:val="00825DAC"/>
    <w:rsid w:val="00837EC8"/>
    <w:rsid w:val="008402E1"/>
    <w:rsid w:val="008406B2"/>
    <w:rsid w:val="00844D17"/>
    <w:rsid w:val="00850689"/>
    <w:rsid w:val="008551E4"/>
    <w:rsid w:val="0087512A"/>
    <w:rsid w:val="00877CFC"/>
    <w:rsid w:val="0088108F"/>
    <w:rsid w:val="008949D5"/>
    <w:rsid w:val="008A661C"/>
    <w:rsid w:val="008A764C"/>
    <w:rsid w:val="008A7824"/>
    <w:rsid w:val="008F0F06"/>
    <w:rsid w:val="0091083B"/>
    <w:rsid w:val="0091598F"/>
    <w:rsid w:val="00915CE4"/>
    <w:rsid w:val="0091600A"/>
    <w:rsid w:val="0091798D"/>
    <w:rsid w:val="009326C5"/>
    <w:rsid w:val="00950BCF"/>
    <w:rsid w:val="00953008"/>
    <w:rsid w:val="00956831"/>
    <w:rsid w:val="00956FEF"/>
    <w:rsid w:val="00972463"/>
    <w:rsid w:val="009740BB"/>
    <w:rsid w:val="0098712D"/>
    <w:rsid w:val="009A3696"/>
    <w:rsid w:val="009B1C03"/>
    <w:rsid w:val="009B5FA7"/>
    <w:rsid w:val="009C3F4D"/>
    <w:rsid w:val="009D1E73"/>
    <w:rsid w:val="009D50EC"/>
    <w:rsid w:val="009E2691"/>
    <w:rsid w:val="009E534B"/>
    <w:rsid w:val="009F2225"/>
    <w:rsid w:val="009F4616"/>
    <w:rsid w:val="00A1600B"/>
    <w:rsid w:val="00A42635"/>
    <w:rsid w:val="00A5458F"/>
    <w:rsid w:val="00A754ED"/>
    <w:rsid w:val="00A90D03"/>
    <w:rsid w:val="00AA1EF1"/>
    <w:rsid w:val="00AC41FD"/>
    <w:rsid w:val="00AE0B55"/>
    <w:rsid w:val="00AE3C35"/>
    <w:rsid w:val="00AF3F7B"/>
    <w:rsid w:val="00B13349"/>
    <w:rsid w:val="00B365F7"/>
    <w:rsid w:val="00B55CEE"/>
    <w:rsid w:val="00B6161C"/>
    <w:rsid w:val="00B619B4"/>
    <w:rsid w:val="00B65D99"/>
    <w:rsid w:val="00B944E5"/>
    <w:rsid w:val="00BA2307"/>
    <w:rsid w:val="00BA27C7"/>
    <w:rsid w:val="00BA60BF"/>
    <w:rsid w:val="00BB090E"/>
    <w:rsid w:val="00BF0BF5"/>
    <w:rsid w:val="00BF7A6A"/>
    <w:rsid w:val="00C17508"/>
    <w:rsid w:val="00C304C6"/>
    <w:rsid w:val="00C420B1"/>
    <w:rsid w:val="00C76B66"/>
    <w:rsid w:val="00C83B62"/>
    <w:rsid w:val="00C97EBE"/>
    <w:rsid w:val="00CC5EAB"/>
    <w:rsid w:val="00CD0819"/>
    <w:rsid w:val="00CD4B70"/>
    <w:rsid w:val="00CF4314"/>
    <w:rsid w:val="00D20790"/>
    <w:rsid w:val="00D2117E"/>
    <w:rsid w:val="00D354FB"/>
    <w:rsid w:val="00D51963"/>
    <w:rsid w:val="00D52B30"/>
    <w:rsid w:val="00D9096E"/>
    <w:rsid w:val="00DA1282"/>
    <w:rsid w:val="00DB7B05"/>
    <w:rsid w:val="00DD6F44"/>
    <w:rsid w:val="00DD7549"/>
    <w:rsid w:val="00E0575D"/>
    <w:rsid w:val="00E21D7E"/>
    <w:rsid w:val="00E22295"/>
    <w:rsid w:val="00E62227"/>
    <w:rsid w:val="00E63B13"/>
    <w:rsid w:val="00E65608"/>
    <w:rsid w:val="00E74C5F"/>
    <w:rsid w:val="00E97F52"/>
    <w:rsid w:val="00EA145F"/>
    <w:rsid w:val="00EA1A7D"/>
    <w:rsid w:val="00EA4A12"/>
    <w:rsid w:val="00EA52EA"/>
    <w:rsid w:val="00EB4F73"/>
    <w:rsid w:val="00EB513B"/>
    <w:rsid w:val="00EB77F2"/>
    <w:rsid w:val="00EF413C"/>
    <w:rsid w:val="00F035B4"/>
    <w:rsid w:val="00F17BE8"/>
    <w:rsid w:val="00F273B1"/>
    <w:rsid w:val="00F36C8F"/>
    <w:rsid w:val="00F42B6E"/>
    <w:rsid w:val="00F61AA1"/>
    <w:rsid w:val="00F70570"/>
    <w:rsid w:val="00F72E67"/>
    <w:rsid w:val="00F80C38"/>
    <w:rsid w:val="00FA1259"/>
    <w:rsid w:val="00FA655B"/>
    <w:rsid w:val="00FB790F"/>
    <w:rsid w:val="00FC3EC1"/>
    <w:rsid w:val="00FD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2C48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9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paragraph" w:styleId="Funotentext">
    <w:name w:val="footnote text"/>
    <w:basedOn w:val="Standard"/>
    <w:link w:val="FunotentextZchn"/>
    <w:semiHidden/>
    <w:unhideWhenUsed/>
    <w:rsid w:val="00972463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72463"/>
  </w:style>
  <w:style w:type="character" w:styleId="Funotenzeichen">
    <w:name w:val="footnote reference"/>
    <w:basedOn w:val="Absatz-Standardschriftart"/>
    <w:semiHidden/>
    <w:unhideWhenUsed/>
    <w:rsid w:val="009724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9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paragraph" w:styleId="Funotentext">
    <w:name w:val="footnote text"/>
    <w:basedOn w:val="Standard"/>
    <w:link w:val="FunotentextZchn"/>
    <w:semiHidden/>
    <w:unhideWhenUsed/>
    <w:rsid w:val="00972463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72463"/>
  </w:style>
  <w:style w:type="character" w:styleId="Funotenzeichen">
    <w:name w:val="footnote reference"/>
    <w:basedOn w:val="Absatz-Standardschriftart"/>
    <w:semiHidden/>
    <w:unhideWhenUsed/>
    <w:rsid w:val="00972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458A-9926-4EDF-B830-1DB51B26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D9013CE5.dotm</Template>
  <TotalTime>0</TotalTime>
  <Pages>1</Pages>
  <Words>117</Words>
  <Characters>848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Georg Salomon</cp:lastModifiedBy>
  <cp:revision>5</cp:revision>
  <cp:lastPrinted>2018-10-30T09:37:00Z</cp:lastPrinted>
  <dcterms:created xsi:type="dcterms:W3CDTF">2018-11-01T17:18:00Z</dcterms:created>
  <dcterms:modified xsi:type="dcterms:W3CDTF">2018-11-12T10:34:00Z</dcterms:modified>
</cp:coreProperties>
</file>