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794" w:rsidRDefault="004039B0">
      <w:pPr>
        <w:rPr>
          <w:rFonts w:cstheme="minorHAnsi"/>
          <w:b/>
          <w:sz w:val="24"/>
          <w:szCs w:val="24"/>
        </w:rPr>
      </w:pPr>
      <w:r w:rsidRPr="00313693">
        <w:rPr>
          <w:rFonts w:cstheme="minorHAnsi"/>
          <w:b/>
          <w:sz w:val="24"/>
          <w:szCs w:val="24"/>
        </w:rPr>
        <w:t>Erwartungshorizont</w:t>
      </w:r>
      <w:r w:rsidR="00885147" w:rsidRPr="00313693">
        <w:rPr>
          <w:rFonts w:cstheme="minorHAnsi"/>
          <w:b/>
          <w:sz w:val="24"/>
          <w:szCs w:val="24"/>
        </w:rPr>
        <w:t xml:space="preserve"> </w:t>
      </w:r>
      <w:r w:rsidR="00BF368D" w:rsidRPr="00313693">
        <w:rPr>
          <w:rFonts w:cstheme="minorHAnsi"/>
          <w:b/>
          <w:sz w:val="24"/>
          <w:szCs w:val="24"/>
        </w:rPr>
        <w:t>Muster-</w:t>
      </w:r>
      <w:r w:rsidR="00885147" w:rsidRPr="00313693">
        <w:rPr>
          <w:rFonts w:cstheme="minorHAnsi"/>
          <w:b/>
          <w:sz w:val="24"/>
          <w:szCs w:val="24"/>
        </w:rPr>
        <w:t>Checkliste</w:t>
      </w:r>
    </w:p>
    <w:p w:rsidR="001175A2" w:rsidRPr="001175A2" w:rsidRDefault="001175A2">
      <w:pPr>
        <w:rPr>
          <w:rFonts w:cstheme="minorHAnsi"/>
          <w:sz w:val="24"/>
          <w:szCs w:val="24"/>
        </w:rPr>
      </w:pPr>
      <w:r w:rsidRPr="00081394">
        <w:rPr>
          <w:rFonts w:cstheme="minorHAnsi"/>
          <w:sz w:val="24"/>
          <w:szCs w:val="24"/>
          <w:u w:val="single"/>
        </w:rPr>
        <w:t>Hinweis:</w:t>
      </w:r>
      <w:r w:rsidRPr="00081394">
        <w:rPr>
          <w:rFonts w:cstheme="minorHAnsi"/>
          <w:sz w:val="24"/>
          <w:szCs w:val="24"/>
        </w:rPr>
        <w:t xml:space="preserve"> Die</w:t>
      </w:r>
      <w:r w:rsidRPr="001175A2">
        <w:rPr>
          <w:rFonts w:cstheme="minorHAnsi"/>
          <w:sz w:val="24"/>
          <w:szCs w:val="24"/>
        </w:rPr>
        <w:t xml:space="preserve"> nachfolgenden Angaben erheben keinen Anspruch auf Vollständigkeit und Rechtsverbindlichkeit. Die Checkliste </w:t>
      </w:r>
      <w:r>
        <w:rPr>
          <w:rFonts w:cstheme="minorHAnsi"/>
          <w:sz w:val="24"/>
          <w:szCs w:val="24"/>
        </w:rPr>
        <w:t xml:space="preserve">gibt </w:t>
      </w:r>
      <w:r w:rsidR="00145288">
        <w:rPr>
          <w:rFonts w:cstheme="minorHAnsi"/>
          <w:sz w:val="24"/>
          <w:szCs w:val="24"/>
        </w:rPr>
        <w:t>in komprimierter und reduzierter Form eine Orientierung und einen Einblick in die komplexen Sachverhalte einer rechtssicheren Gestaltung des Checkoutprozesses</w:t>
      </w:r>
      <w:r w:rsidR="00D348BC">
        <w:rPr>
          <w:rFonts w:cstheme="minorHAnsi"/>
          <w:sz w:val="24"/>
          <w:szCs w:val="24"/>
        </w:rPr>
        <w:t>.</w:t>
      </w:r>
    </w:p>
    <w:tbl>
      <w:tblPr>
        <w:tblStyle w:val="Tabellenraster"/>
        <w:tblW w:w="9889" w:type="dxa"/>
        <w:tblLook w:val="04A0" w:firstRow="1" w:lastRow="0" w:firstColumn="1" w:lastColumn="0" w:noHBand="0" w:noVBand="1"/>
      </w:tblPr>
      <w:tblGrid>
        <w:gridCol w:w="4316"/>
        <w:gridCol w:w="828"/>
        <w:gridCol w:w="209"/>
        <w:gridCol w:w="1012"/>
        <w:gridCol w:w="3524"/>
      </w:tblGrid>
      <w:tr w:rsidR="00313693" w:rsidRPr="005A607B" w:rsidTr="00313693">
        <w:trPr>
          <w:trHeight w:val="624"/>
        </w:trPr>
        <w:tc>
          <w:tcPr>
            <w:tcW w:w="9889" w:type="dxa"/>
            <w:gridSpan w:val="5"/>
            <w:shd w:val="clear" w:color="auto" w:fill="C6D9F1" w:themeFill="text2" w:themeFillTint="33"/>
            <w:vAlign w:val="center"/>
          </w:tcPr>
          <w:p w:rsidR="00313693" w:rsidRPr="005A607B" w:rsidRDefault="00313693" w:rsidP="00313693">
            <w:pPr>
              <w:rPr>
                <w:rFonts w:cstheme="minorHAnsi"/>
              </w:rPr>
            </w:pPr>
            <w:r w:rsidRPr="005A607B">
              <w:rPr>
                <w:rFonts w:cstheme="minorHAnsi"/>
                <w:b/>
              </w:rPr>
              <w:t>Impressum</w:t>
            </w:r>
          </w:p>
        </w:tc>
      </w:tr>
      <w:tr w:rsidR="00313693" w:rsidRPr="005A607B" w:rsidTr="007C67A5">
        <w:trPr>
          <w:trHeight w:val="567"/>
        </w:trPr>
        <w:tc>
          <w:tcPr>
            <w:tcW w:w="4316" w:type="dxa"/>
            <w:shd w:val="clear" w:color="auto" w:fill="C6D9F1" w:themeFill="text2" w:themeFillTint="33"/>
            <w:vAlign w:val="center"/>
          </w:tcPr>
          <w:p w:rsidR="0096171A" w:rsidRPr="005A607B" w:rsidRDefault="0096171A" w:rsidP="00313693">
            <w:pPr>
              <w:rPr>
                <w:rFonts w:cstheme="minorHAnsi"/>
                <w:b/>
              </w:rPr>
            </w:pPr>
            <w:r w:rsidRPr="005A607B">
              <w:rPr>
                <w:rFonts w:cstheme="minorHAnsi"/>
                <w:b/>
              </w:rPr>
              <w:t>Anforderungen</w:t>
            </w:r>
          </w:p>
        </w:tc>
        <w:tc>
          <w:tcPr>
            <w:tcW w:w="1037" w:type="dxa"/>
            <w:gridSpan w:val="2"/>
            <w:shd w:val="clear" w:color="auto" w:fill="C6D9F1" w:themeFill="text2" w:themeFillTint="33"/>
            <w:vAlign w:val="center"/>
          </w:tcPr>
          <w:p w:rsidR="0096171A" w:rsidRPr="005A607B" w:rsidRDefault="0096171A" w:rsidP="00313693">
            <w:pPr>
              <w:rPr>
                <w:rFonts w:cstheme="minorHAnsi"/>
                <w:b/>
              </w:rPr>
            </w:pPr>
            <w:r w:rsidRPr="005A607B">
              <w:rPr>
                <w:rFonts w:cstheme="minorHAnsi"/>
                <w:b/>
              </w:rPr>
              <w:t>erfüllt</w:t>
            </w:r>
          </w:p>
        </w:tc>
        <w:tc>
          <w:tcPr>
            <w:tcW w:w="1012" w:type="dxa"/>
            <w:shd w:val="clear" w:color="auto" w:fill="C6D9F1" w:themeFill="text2" w:themeFillTint="33"/>
            <w:vAlign w:val="center"/>
          </w:tcPr>
          <w:p w:rsidR="0096171A" w:rsidRPr="005A607B" w:rsidRDefault="0096171A" w:rsidP="00313693">
            <w:pPr>
              <w:rPr>
                <w:rFonts w:cstheme="minorHAnsi"/>
                <w:b/>
              </w:rPr>
            </w:pPr>
            <w:r w:rsidRPr="005A607B">
              <w:rPr>
                <w:rFonts w:cstheme="minorHAnsi"/>
                <w:b/>
              </w:rPr>
              <w:t>nicht erfüllt</w:t>
            </w:r>
          </w:p>
        </w:tc>
        <w:tc>
          <w:tcPr>
            <w:tcW w:w="3524" w:type="dxa"/>
            <w:shd w:val="clear" w:color="auto" w:fill="C6D9F1" w:themeFill="text2" w:themeFillTint="33"/>
            <w:vAlign w:val="center"/>
          </w:tcPr>
          <w:p w:rsidR="0096171A" w:rsidRPr="005A607B" w:rsidRDefault="0096171A" w:rsidP="00313693">
            <w:pPr>
              <w:rPr>
                <w:rFonts w:cstheme="minorHAnsi"/>
                <w:b/>
              </w:rPr>
            </w:pPr>
            <w:r w:rsidRPr="005A607B">
              <w:rPr>
                <w:rFonts w:cstheme="minorHAnsi"/>
                <w:b/>
              </w:rPr>
              <w:t>Bemerkungen</w:t>
            </w:r>
          </w:p>
        </w:tc>
      </w:tr>
      <w:tr w:rsidR="00DA6C6E" w:rsidRPr="005A607B" w:rsidTr="004F1E46">
        <w:trPr>
          <w:trHeight w:val="737"/>
        </w:trPr>
        <w:tc>
          <w:tcPr>
            <w:tcW w:w="4316" w:type="dxa"/>
            <w:vAlign w:val="center"/>
          </w:tcPr>
          <w:p w:rsidR="00DA6C6E" w:rsidRPr="00DA6C6E" w:rsidRDefault="00DA6C6E" w:rsidP="004F1E46">
            <w:r w:rsidRPr="00DA6C6E">
              <w:t>Name des Unternehmens und des Vertretungsberechtigten (Vorstand, Geschäftsführ</w:t>
            </w:r>
            <w:r w:rsidR="00022CC0">
              <w:t>ung</w:t>
            </w:r>
            <w:r w:rsidRPr="00DA6C6E">
              <w:t xml:space="preserve">, Gesellschafter, Inhaber) </w:t>
            </w:r>
          </w:p>
        </w:tc>
        <w:tc>
          <w:tcPr>
            <w:tcW w:w="1037" w:type="dxa"/>
            <w:gridSpan w:val="2"/>
            <w:vAlign w:val="center"/>
          </w:tcPr>
          <w:p w:rsidR="00DA6C6E" w:rsidRPr="005A607B" w:rsidRDefault="00DA6C6E" w:rsidP="00DA6C6E">
            <w:pPr>
              <w:rPr>
                <w:rFonts w:cstheme="minorHAnsi"/>
              </w:rPr>
            </w:pPr>
          </w:p>
        </w:tc>
        <w:tc>
          <w:tcPr>
            <w:tcW w:w="1012" w:type="dxa"/>
            <w:vAlign w:val="center"/>
          </w:tcPr>
          <w:p w:rsidR="00DA6C6E" w:rsidRPr="005A607B" w:rsidRDefault="00DA6C6E" w:rsidP="00DA6C6E">
            <w:pPr>
              <w:rPr>
                <w:rFonts w:cstheme="minorHAnsi"/>
              </w:rPr>
            </w:pPr>
          </w:p>
        </w:tc>
        <w:tc>
          <w:tcPr>
            <w:tcW w:w="3524" w:type="dxa"/>
            <w:vAlign w:val="center"/>
          </w:tcPr>
          <w:p w:rsidR="00DA6C6E" w:rsidRPr="005A607B" w:rsidRDefault="00DA6C6E" w:rsidP="00DA6C6E">
            <w:pPr>
              <w:rPr>
                <w:rFonts w:cstheme="minorHAnsi"/>
              </w:rPr>
            </w:pPr>
          </w:p>
        </w:tc>
      </w:tr>
      <w:tr w:rsidR="00DA6C6E" w:rsidRPr="005A607B" w:rsidTr="008E3362">
        <w:trPr>
          <w:trHeight w:val="519"/>
        </w:trPr>
        <w:tc>
          <w:tcPr>
            <w:tcW w:w="4316" w:type="dxa"/>
            <w:vAlign w:val="center"/>
          </w:tcPr>
          <w:p w:rsidR="00DA6C6E" w:rsidRPr="00DA6C6E" w:rsidRDefault="00DA6C6E" w:rsidP="004F1E46">
            <w:r w:rsidRPr="00DA6C6E">
              <w:t>Rechtsform</w:t>
            </w:r>
          </w:p>
        </w:tc>
        <w:tc>
          <w:tcPr>
            <w:tcW w:w="1037" w:type="dxa"/>
            <w:gridSpan w:val="2"/>
            <w:vAlign w:val="center"/>
          </w:tcPr>
          <w:p w:rsidR="00DA6C6E" w:rsidRPr="005A607B" w:rsidRDefault="00DA6C6E" w:rsidP="00DA6C6E">
            <w:pPr>
              <w:rPr>
                <w:rFonts w:cstheme="minorHAnsi"/>
              </w:rPr>
            </w:pPr>
          </w:p>
        </w:tc>
        <w:tc>
          <w:tcPr>
            <w:tcW w:w="1012" w:type="dxa"/>
            <w:vAlign w:val="center"/>
          </w:tcPr>
          <w:p w:rsidR="00DA6C6E" w:rsidRPr="005A607B" w:rsidRDefault="00DA6C6E" w:rsidP="00DA6C6E">
            <w:pPr>
              <w:rPr>
                <w:rFonts w:cstheme="minorHAnsi"/>
              </w:rPr>
            </w:pPr>
          </w:p>
        </w:tc>
        <w:tc>
          <w:tcPr>
            <w:tcW w:w="3524" w:type="dxa"/>
            <w:vAlign w:val="center"/>
          </w:tcPr>
          <w:p w:rsidR="00DA6C6E" w:rsidRPr="005A607B" w:rsidRDefault="00DA6C6E" w:rsidP="00DA6C6E">
            <w:pPr>
              <w:rPr>
                <w:rFonts w:cstheme="minorHAnsi"/>
              </w:rPr>
            </w:pPr>
          </w:p>
        </w:tc>
      </w:tr>
      <w:tr w:rsidR="00DA6C6E" w:rsidRPr="005A607B" w:rsidTr="004F1E46">
        <w:trPr>
          <w:trHeight w:val="737"/>
        </w:trPr>
        <w:tc>
          <w:tcPr>
            <w:tcW w:w="4316" w:type="dxa"/>
            <w:vAlign w:val="center"/>
          </w:tcPr>
          <w:p w:rsidR="00224363" w:rsidRPr="00DA6C6E" w:rsidRDefault="00DA6C6E" w:rsidP="004F1E46">
            <w:r w:rsidRPr="00DA6C6E">
              <w:t>R</w:t>
            </w:r>
            <w:r w:rsidR="007D6DFE">
              <w:t xml:space="preserve">egistergericht, </w:t>
            </w:r>
            <w:r w:rsidRPr="00DA6C6E">
              <w:t xml:space="preserve">Registernummer (auch spezielle Register wie </w:t>
            </w:r>
            <w:r w:rsidR="00022CC0">
              <w:t>V</w:t>
            </w:r>
            <w:r w:rsidRPr="00DA6C6E">
              <w:t>ereinsregister</w:t>
            </w:r>
            <w:r w:rsidR="007D6DFE">
              <w:t xml:space="preserve"> und Registerangaben wie z.B. die WEEE-Nummer</w:t>
            </w:r>
            <w:r w:rsidRPr="00DA6C6E">
              <w:t>)</w:t>
            </w:r>
          </w:p>
        </w:tc>
        <w:tc>
          <w:tcPr>
            <w:tcW w:w="1037" w:type="dxa"/>
            <w:gridSpan w:val="2"/>
            <w:vAlign w:val="center"/>
          </w:tcPr>
          <w:p w:rsidR="00DA6C6E" w:rsidRPr="005A607B" w:rsidRDefault="00DA6C6E" w:rsidP="00DA6C6E">
            <w:pPr>
              <w:rPr>
                <w:rFonts w:cstheme="minorHAnsi"/>
              </w:rPr>
            </w:pPr>
          </w:p>
        </w:tc>
        <w:tc>
          <w:tcPr>
            <w:tcW w:w="1012" w:type="dxa"/>
            <w:vAlign w:val="center"/>
          </w:tcPr>
          <w:p w:rsidR="00DA6C6E" w:rsidRPr="005A607B" w:rsidRDefault="00DA6C6E" w:rsidP="00DA6C6E">
            <w:pPr>
              <w:rPr>
                <w:rFonts w:cstheme="minorHAnsi"/>
              </w:rPr>
            </w:pPr>
          </w:p>
        </w:tc>
        <w:tc>
          <w:tcPr>
            <w:tcW w:w="3524" w:type="dxa"/>
            <w:vAlign w:val="center"/>
          </w:tcPr>
          <w:p w:rsidR="00DA6C6E" w:rsidRPr="005A607B" w:rsidRDefault="00DA6C6E" w:rsidP="00DA6C6E">
            <w:pPr>
              <w:rPr>
                <w:rFonts w:cstheme="minorHAnsi"/>
              </w:rPr>
            </w:pPr>
          </w:p>
        </w:tc>
      </w:tr>
      <w:tr w:rsidR="002A3AF3" w:rsidRPr="005A607B" w:rsidTr="008E3362">
        <w:trPr>
          <w:trHeight w:val="501"/>
        </w:trPr>
        <w:tc>
          <w:tcPr>
            <w:tcW w:w="4316" w:type="dxa"/>
            <w:vAlign w:val="center"/>
          </w:tcPr>
          <w:p w:rsidR="002A3AF3" w:rsidRPr="00DA6C6E" w:rsidRDefault="002A3AF3" w:rsidP="004F1E46">
            <w:r w:rsidRPr="00DA6C6E">
              <w:t>Umsatzsteuer</w:t>
            </w:r>
            <w:r w:rsidRPr="00F26EBD">
              <w:t>- Identifikationsnummer</w:t>
            </w:r>
          </w:p>
        </w:tc>
        <w:tc>
          <w:tcPr>
            <w:tcW w:w="1037" w:type="dxa"/>
            <w:gridSpan w:val="2"/>
            <w:vAlign w:val="center"/>
          </w:tcPr>
          <w:p w:rsidR="002A3AF3" w:rsidRPr="005A607B" w:rsidRDefault="002A3AF3" w:rsidP="00DA6C6E">
            <w:pPr>
              <w:rPr>
                <w:rFonts w:cstheme="minorHAnsi"/>
              </w:rPr>
            </w:pPr>
          </w:p>
        </w:tc>
        <w:tc>
          <w:tcPr>
            <w:tcW w:w="1012" w:type="dxa"/>
            <w:vAlign w:val="center"/>
          </w:tcPr>
          <w:p w:rsidR="002A3AF3" w:rsidRPr="005A607B" w:rsidRDefault="002A3AF3" w:rsidP="00DA6C6E">
            <w:pPr>
              <w:rPr>
                <w:rFonts w:cstheme="minorHAnsi"/>
              </w:rPr>
            </w:pPr>
          </w:p>
        </w:tc>
        <w:tc>
          <w:tcPr>
            <w:tcW w:w="3524" w:type="dxa"/>
            <w:vAlign w:val="center"/>
          </w:tcPr>
          <w:p w:rsidR="002A3AF3" w:rsidRPr="005A607B" w:rsidRDefault="002A3AF3" w:rsidP="00DA6C6E">
            <w:pPr>
              <w:rPr>
                <w:rFonts w:cstheme="minorHAnsi"/>
              </w:rPr>
            </w:pPr>
          </w:p>
        </w:tc>
      </w:tr>
      <w:tr w:rsidR="00DA6C6E" w:rsidRPr="005A607B" w:rsidTr="004F1E46">
        <w:trPr>
          <w:trHeight w:val="737"/>
        </w:trPr>
        <w:tc>
          <w:tcPr>
            <w:tcW w:w="4316" w:type="dxa"/>
            <w:vAlign w:val="center"/>
          </w:tcPr>
          <w:p w:rsidR="00DA6C6E" w:rsidRPr="00DA6C6E" w:rsidRDefault="00DA6C6E" w:rsidP="004F1E46">
            <w:r w:rsidRPr="00DA6C6E">
              <w:t>Bei juristischen Personen auch Stamm- oder Grundkapital, wenn noch nicht vollständig eingezahlt; ggf. auch Hinweis auf Abwicklung oder Liquidation</w:t>
            </w:r>
          </w:p>
        </w:tc>
        <w:tc>
          <w:tcPr>
            <w:tcW w:w="1037" w:type="dxa"/>
            <w:gridSpan w:val="2"/>
            <w:vAlign w:val="center"/>
          </w:tcPr>
          <w:p w:rsidR="00DA6C6E" w:rsidRPr="005A607B" w:rsidRDefault="00DA6C6E" w:rsidP="00DA6C6E">
            <w:pPr>
              <w:rPr>
                <w:rFonts w:cstheme="minorHAnsi"/>
              </w:rPr>
            </w:pPr>
          </w:p>
        </w:tc>
        <w:tc>
          <w:tcPr>
            <w:tcW w:w="1012" w:type="dxa"/>
            <w:vAlign w:val="center"/>
          </w:tcPr>
          <w:p w:rsidR="00DA6C6E" w:rsidRPr="005A607B" w:rsidRDefault="00DA6C6E" w:rsidP="00DA6C6E">
            <w:pPr>
              <w:rPr>
                <w:rFonts w:cstheme="minorHAnsi"/>
              </w:rPr>
            </w:pPr>
          </w:p>
        </w:tc>
        <w:tc>
          <w:tcPr>
            <w:tcW w:w="3524" w:type="dxa"/>
            <w:vAlign w:val="center"/>
          </w:tcPr>
          <w:p w:rsidR="00DA6C6E" w:rsidRPr="005A607B" w:rsidRDefault="00DA6C6E" w:rsidP="00DA6C6E">
            <w:pPr>
              <w:rPr>
                <w:rFonts w:cstheme="minorHAnsi"/>
              </w:rPr>
            </w:pPr>
          </w:p>
        </w:tc>
      </w:tr>
      <w:tr w:rsidR="00DA6C6E" w:rsidRPr="005A607B" w:rsidTr="004F1E46">
        <w:trPr>
          <w:trHeight w:val="737"/>
        </w:trPr>
        <w:tc>
          <w:tcPr>
            <w:tcW w:w="4316" w:type="dxa"/>
            <w:vAlign w:val="center"/>
          </w:tcPr>
          <w:p w:rsidR="00DA6C6E" w:rsidRDefault="00DA6C6E" w:rsidP="004F1E46">
            <w:r w:rsidRPr="00DA6C6E">
              <w:t xml:space="preserve">Verlinkung des Impressums: leicht auffindbar, ständig verfügbar auf allen Unterseiten und als </w:t>
            </w:r>
            <w:r w:rsidR="00B96B17">
              <w:t>„</w:t>
            </w:r>
            <w:r w:rsidRPr="00DA6C6E">
              <w:t xml:space="preserve">Impressum” zu erkennen (max. zwei Klicks); </w:t>
            </w:r>
          </w:p>
          <w:p w:rsidR="008E3362" w:rsidRPr="00DA6C6E" w:rsidRDefault="008E3362" w:rsidP="004F1E46">
            <w:r>
              <w:t xml:space="preserve">zulässige Bezeichnung wie z.B. „Anbieterkennzeichnung“, „Impressum“, „Kontakt“ </w:t>
            </w:r>
          </w:p>
        </w:tc>
        <w:tc>
          <w:tcPr>
            <w:tcW w:w="1037" w:type="dxa"/>
            <w:gridSpan w:val="2"/>
            <w:vAlign w:val="center"/>
          </w:tcPr>
          <w:p w:rsidR="00DA6C6E" w:rsidRPr="005A607B" w:rsidRDefault="00DA6C6E" w:rsidP="00DA6C6E">
            <w:pPr>
              <w:rPr>
                <w:rFonts w:cstheme="minorHAnsi"/>
              </w:rPr>
            </w:pPr>
          </w:p>
        </w:tc>
        <w:tc>
          <w:tcPr>
            <w:tcW w:w="1012" w:type="dxa"/>
            <w:vAlign w:val="center"/>
          </w:tcPr>
          <w:p w:rsidR="00DA6C6E" w:rsidRPr="005A607B" w:rsidRDefault="00DA6C6E" w:rsidP="00DA6C6E">
            <w:pPr>
              <w:rPr>
                <w:rFonts w:cstheme="minorHAnsi"/>
              </w:rPr>
            </w:pPr>
          </w:p>
        </w:tc>
        <w:tc>
          <w:tcPr>
            <w:tcW w:w="3524" w:type="dxa"/>
            <w:vAlign w:val="center"/>
          </w:tcPr>
          <w:p w:rsidR="00DA6C6E" w:rsidRPr="005A607B" w:rsidRDefault="00DA6C6E" w:rsidP="00DA6C6E">
            <w:pPr>
              <w:rPr>
                <w:rFonts w:cstheme="minorHAnsi"/>
              </w:rPr>
            </w:pPr>
          </w:p>
        </w:tc>
      </w:tr>
      <w:tr w:rsidR="000050AC" w:rsidRPr="005A607B" w:rsidTr="004F1E46">
        <w:trPr>
          <w:trHeight w:val="737"/>
        </w:trPr>
        <w:tc>
          <w:tcPr>
            <w:tcW w:w="4316" w:type="dxa"/>
            <w:vAlign w:val="center"/>
          </w:tcPr>
          <w:p w:rsidR="00224363" w:rsidRDefault="000050AC" w:rsidP="00224363">
            <w:pPr>
              <w:rPr>
                <w:rFonts w:cstheme="minorHAnsi"/>
              </w:rPr>
            </w:pPr>
            <w:r w:rsidRPr="00DA6C6E">
              <w:rPr>
                <w:rFonts w:cstheme="minorHAnsi"/>
              </w:rPr>
              <w:t>Keine rechtlichen Hinweise (Disclaimer) auf der Internetseite bzgl. Abmahnungen, Haftung für Links etc</w:t>
            </w:r>
            <w:r w:rsidR="00022CC0">
              <w:rPr>
                <w:rFonts w:cstheme="minorHAnsi"/>
              </w:rPr>
              <w:t>.,</w:t>
            </w:r>
          </w:p>
          <w:p w:rsidR="000050AC" w:rsidRPr="00DA6C6E" w:rsidRDefault="00224363" w:rsidP="00224363">
            <w:pPr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 w:rsidR="000050AC" w:rsidRPr="00DA6C6E">
              <w:rPr>
                <w:rFonts w:cstheme="minorHAnsi"/>
              </w:rPr>
              <w:t>inweis zu Online-Streitbeilegungs</w:t>
            </w:r>
            <w:r w:rsidR="00081394">
              <w:rPr>
                <w:rFonts w:cstheme="minorHAnsi"/>
              </w:rPr>
              <w:t>-</w:t>
            </w:r>
            <w:bookmarkStart w:id="0" w:name="_GoBack"/>
            <w:bookmarkEnd w:id="0"/>
            <w:r w:rsidR="00022CC0">
              <w:rPr>
                <w:rFonts w:cstheme="minorHAnsi"/>
              </w:rPr>
              <w:t xml:space="preserve">plattforum </w:t>
            </w:r>
            <w:r>
              <w:rPr>
                <w:rFonts w:cstheme="minorHAnsi"/>
              </w:rPr>
              <w:t>der EU</w:t>
            </w:r>
            <w:r w:rsidR="00B96B17">
              <w:rPr>
                <w:rFonts w:cstheme="minorHAnsi"/>
              </w:rPr>
              <w:t xml:space="preserve"> bei B2C</w:t>
            </w:r>
          </w:p>
        </w:tc>
        <w:tc>
          <w:tcPr>
            <w:tcW w:w="1037" w:type="dxa"/>
            <w:gridSpan w:val="2"/>
            <w:vAlign w:val="center"/>
          </w:tcPr>
          <w:p w:rsidR="000050AC" w:rsidRPr="005A607B" w:rsidRDefault="000050AC" w:rsidP="000050AC">
            <w:pPr>
              <w:rPr>
                <w:rFonts w:cstheme="minorHAnsi"/>
              </w:rPr>
            </w:pPr>
          </w:p>
        </w:tc>
        <w:tc>
          <w:tcPr>
            <w:tcW w:w="1012" w:type="dxa"/>
            <w:vAlign w:val="center"/>
          </w:tcPr>
          <w:p w:rsidR="000050AC" w:rsidRPr="005A607B" w:rsidRDefault="000050AC" w:rsidP="000050AC">
            <w:pPr>
              <w:rPr>
                <w:rFonts w:cstheme="minorHAnsi"/>
              </w:rPr>
            </w:pPr>
          </w:p>
        </w:tc>
        <w:tc>
          <w:tcPr>
            <w:tcW w:w="3524" w:type="dxa"/>
            <w:vAlign w:val="center"/>
          </w:tcPr>
          <w:p w:rsidR="000050AC" w:rsidRPr="005A607B" w:rsidRDefault="000050AC" w:rsidP="000050AC">
            <w:pPr>
              <w:rPr>
                <w:rFonts w:cstheme="minorHAnsi"/>
              </w:rPr>
            </w:pPr>
          </w:p>
        </w:tc>
      </w:tr>
      <w:tr w:rsidR="004F1E46" w:rsidRPr="005A607B" w:rsidTr="004F1E46">
        <w:trPr>
          <w:trHeight w:val="737"/>
        </w:trPr>
        <w:tc>
          <w:tcPr>
            <w:tcW w:w="4316" w:type="dxa"/>
            <w:vAlign w:val="center"/>
          </w:tcPr>
          <w:p w:rsidR="004F1E46" w:rsidRPr="004F1E46" w:rsidRDefault="004F1E46" w:rsidP="004F1E46">
            <w:pPr>
              <w:rPr>
                <w:rFonts w:cstheme="minorHAnsi"/>
                <w:b/>
              </w:rPr>
            </w:pPr>
            <w:r w:rsidRPr="004F1E46">
              <w:rPr>
                <w:rFonts w:cstheme="minorHAnsi"/>
                <w:b/>
              </w:rPr>
              <w:t>Bei bestimmten Branchen weiter zu beachten:</w:t>
            </w:r>
          </w:p>
        </w:tc>
        <w:tc>
          <w:tcPr>
            <w:tcW w:w="1037" w:type="dxa"/>
            <w:gridSpan w:val="2"/>
            <w:vAlign w:val="center"/>
          </w:tcPr>
          <w:p w:rsidR="004F1E46" w:rsidRPr="005A607B" w:rsidRDefault="004F1E46" w:rsidP="000050AC">
            <w:pPr>
              <w:rPr>
                <w:rFonts w:cstheme="minorHAnsi"/>
              </w:rPr>
            </w:pPr>
          </w:p>
        </w:tc>
        <w:tc>
          <w:tcPr>
            <w:tcW w:w="1012" w:type="dxa"/>
            <w:vAlign w:val="center"/>
          </w:tcPr>
          <w:p w:rsidR="004F1E46" w:rsidRPr="005A607B" w:rsidRDefault="004F1E46" w:rsidP="000050AC">
            <w:pPr>
              <w:rPr>
                <w:rFonts w:cstheme="minorHAnsi"/>
              </w:rPr>
            </w:pPr>
          </w:p>
        </w:tc>
        <w:tc>
          <w:tcPr>
            <w:tcW w:w="3524" w:type="dxa"/>
            <w:vAlign w:val="center"/>
          </w:tcPr>
          <w:p w:rsidR="004F1E46" w:rsidRPr="005A607B" w:rsidRDefault="004F1E46" w:rsidP="000050AC">
            <w:pPr>
              <w:rPr>
                <w:rFonts w:cstheme="minorHAnsi"/>
              </w:rPr>
            </w:pPr>
          </w:p>
        </w:tc>
      </w:tr>
      <w:tr w:rsidR="00DA6C6E" w:rsidRPr="005A607B" w:rsidTr="004F1E46">
        <w:trPr>
          <w:trHeight w:val="737"/>
        </w:trPr>
        <w:tc>
          <w:tcPr>
            <w:tcW w:w="4316" w:type="dxa"/>
            <w:tcBorders>
              <w:bottom w:val="single" w:sz="4" w:space="0" w:color="auto"/>
            </w:tcBorders>
            <w:vAlign w:val="center"/>
          </w:tcPr>
          <w:p w:rsidR="00B96B17" w:rsidRDefault="00CE4047" w:rsidP="004F1E46">
            <w:r>
              <w:t>Angabe der z</w:t>
            </w:r>
            <w:r w:rsidR="00DA6C6E" w:rsidRPr="00DA6C6E">
              <w:t>uständige</w:t>
            </w:r>
            <w:r w:rsidR="00B96B17">
              <w:t>n</w:t>
            </w:r>
            <w:r w:rsidR="00DA6C6E" w:rsidRPr="00DA6C6E">
              <w:t xml:space="preserve"> Aufsichtsbehörde </w:t>
            </w:r>
            <w:r w:rsidR="00027B93">
              <w:t xml:space="preserve">bzw. Kammer </w:t>
            </w:r>
            <w:r w:rsidR="00224363">
              <w:t xml:space="preserve">z.B. </w:t>
            </w:r>
            <w:r w:rsidR="00027B93">
              <w:t>IHK</w:t>
            </w:r>
            <w:r w:rsidR="00DA6C6E" w:rsidRPr="00DA6C6E">
              <w:t>,</w:t>
            </w:r>
            <w:r>
              <w:t xml:space="preserve"> BaFin, Führerscheinstelle</w:t>
            </w:r>
            <w:r w:rsidR="00DA6C6E" w:rsidRPr="00DA6C6E">
              <w:t xml:space="preserve"> </w:t>
            </w:r>
          </w:p>
          <w:p w:rsidR="00DA6C6E" w:rsidRPr="00DA6C6E" w:rsidRDefault="00DA6C6E" w:rsidP="004F1E46">
            <w:r w:rsidRPr="00DA6C6E">
              <w:t>Berufsbezeichnung und berufsständische Regelungen, ggf. Ort der Berufsverleihung</w:t>
            </w:r>
          </w:p>
        </w:tc>
        <w:tc>
          <w:tcPr>
            <w:tcW w:w="1037" w:type="dxa"/>
            <w:gridSpan w:val="2"/>
            <w:tcBorders>
              <w:bottom w:val="single" w:sz="4" w:space="0" w:color="auto"/>
            </w:tcBorders>
            <w:vAlign w:val="center"/>
          </w:tcPr>
          <w:p w:rsidR="00DA6C6E" w:rsidRPr="005A607B" w:rsidRDefault="00DA6C6E" w:rsidP="00DA6C6E">
            <w:pPr>
              <w:rPr>
                <w:rFonts w:cstheme="minorHAnsi"/>
              </w:rPr>
            </w:pP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:rsidR="00DA6C6E" w:rsidRPr="005A607B" w:rsidRDefault="00DA6C6E" w:rsidP="00DA6C6E">
            <w:pPr>
              <w:rPr>
                <w:rFonts w:cstheme="minorHAnsi"/>
              </w:rPr>
            </w:pPr>
          </w:p>
        </w:tc>
        <w:tc>
          <w:tcPr>
            <w:tcW w:w="3524" w:type="dxa"/>
            <w:tcBorders>
              <w:bottom w:val="single" w:sz="4" w:space="0" w:color="auto"/>
            </w:tcBorders>
            <w:vAlign w:val="center"/>
          </w:tcPr>
          <w:p w:rsidR="00DA6C6E" w:rsidRPr="005A607B" w:rsidRDefault="00DA6C6E" w:rsidP="00DA6C6E">
            <w:pPr>
              <w:rPr>
                <w:rFonts w:cstheme="minorHAnsi"/>
              </w:rPr>
            </w:pPr>
          </w:p>
        </w:tc>
      </w:tr>
      <w:tr w:rsidR="007C67A5" w:rsidRPr="005A607B" w:rsidTr="007C67A5">
        <w:tc>
          <w:tcPr>
            <w:tcW w:w="43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67A5" w:rsidRDefault="007C67A5" w:rsidP="007C67A5">
            <w:pPr>
              <w:rPr>
                <w:rFonts w:cstheme="minorHAnsi"/>
                <w:i/>
                <w:color w:val="231F20"/>
                <w:w w:val="90"/>
              </w:rPr>
            </w:pPr>
          </w:p>
          <w:p w:rsidR="00DA6C6E" w:rsidRDefault="00DA6C6E" w:rsidP="007C67A5">
            <w:pPr>
              <w:rPr>
                <w:rFonts w:cstheme="minorHAnsi"/>
                <w:i/>
                <w:color w:val="231F20"/>
                <w:w w:val="90"/>
              </w:rPr>
            </w:pPr>
          </w:p>
          <w:p w:rsidR="00DA6C6E" w:rsidRPr="005A607B" w:rsidRDefault="00DA6C6E" w:rsidP="007C67A5">
            <w:pPr>
              <w:rPr>
                <w:rFonts w:cstheme="minorHAnsi"/>
                <w:i/>
                <w:color w:val="231F20"/>
                <w:w w:val="9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67A5" w:rsidRPr="005A607B" w:rsidRDefault="007C67A5" w:rsidP="007C67A5">
            <w:pPr>
              <w:rPr>
                <w:rFonts w:cstheme="minorHAnsi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67A5" w:rsidRPr="005A607B" w:rsidRDefault="007C67A5" w:rsidP="007C67A5">
            <w:pPr>
              <w:rPr>
                <w:rFonts w:cstheme="minorHAnsi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67A5" w:rsidRPr="005A607B" w:rsidRDefault="007C67A5" w:rsidP="007C67A5">
            <w:pPr>
              <w:rPr>
                <w:rFonts w:cstheme="minorHAnsi"/>
              </w:rPr>
            </w:pPr>
          </w:p>
        </w:tc>
      </w:tr>
      <w:tr w:rsidR="00313693" w:rsidRPr="005A607B" w:rsidTr="007C67A5">
        <w:trPr>
          <w:trHeight w:val="737"/>
        </w:trPr>
        <w:tc>
          <w:tcPr>
            <w:tcW w:w="9889" w:type="dxa"/>
            <w:gridSpan w:val="5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313693" w:rsidRPr="005A607B" w:rsidRDefault="00313693" w:rsidP="003C5B08">
            <w:pPr>
              <w:rPr>
                <w:rFonts w:cstheme="minorHAnsi"/>
                <w:b/>
              </w:rPr>
            </w:pPr>
            <w:r w:rsidRPr="005A607B">
              <w:rPr>
                <w:rFonts w:cstheme="minorHAnsi"/>
                <w:b/>
              </w:rPr>
              <w:lastRenderedPageBreak/>
              <w:t>Datenschutz</w:t>
            </w:r>
          </w:p>
        </w:tc>
      </w:tr>
      <w:tr w:rsidR="00313693" w:rsidRPr="005A607B" w:rsidTr="007C67A5">
        <w:trPr>
          <w:trHeight w:val="567"/>
        </w:trPr>
        <w:tc>
          <w:tcPr>
            <w:tcW w:w="4316" w:type="dxa"/>
            <w:shd w:val="clear" w:color="auto" w:fill="D6E3BC" w:themeFill="accent3" w:themeFillTint="66"/>
            <w:vAlign w:val="center"/>
          </w:tcPr>
          <w:p w:rsidR="0096171A" w:rsidRPr="005A607B" w:rsidRDefault="0096171A" w:rsidP="003C5B08">
            <w:pPr>
              <w:rPr>
                <w:rFonts w:cstheme="minorHAnsi"/>
                <w:b/>
              </w:rPr>
            </w:pPr>
            <w:r w:rsidRPr="005A607B">
              <w:rPr>
                <w:rFonts w:cstheme="minorHAnsi"/>
                <w:b/>
              </w:rPr>
              <w:t>Anforderungen</w:t>
            </w:r>
          </w:p>
        </w:tc>
        <w:tc>
          <w:tcPr>
            <w:tcW w:w="828" w:type="dxa"/>
            <w:shd w:val="clear" w:color="auto" w:fill="D6E3BC" w:themeFill="accent3" w:themeFillTint="66"/>
            <w:vAlign w:val="center"/>
          </w:tcPr>
          <w:p w:rsidR="0096171A" w:rsidRPr="005A607B" w:rsidRDefault="0096171A" w:rsidP="007C67A5">
            <w:pPr>
              <w:jc w:val="center"/>
              <w:rPr>
                <w:rFonts w:cstheme="minorHAnsi"/>
                <w:b/>
              </w:rPr>
            </w:pPr>
            <w:r w:rsidRPr="005A607B">
              <w:rPr>
                <w:rFonts w:cstheme="minorHAnsi"/>
                <w:b/>
              </w:rPr>
              <w:t>erfüllt</w:t>
            </w:r>
          </w:p>
        </w:tc>
        <w:tc>
          <w:tcPr>
            <w:tcW w:w="1221" w:type="dxa"/>
            <w:gridSpan w:val="2"/>
            <w:shd w:val="clear" w:color="auto" w:fill="D6E3BC" w:themeFill="accent3" w:themeFillTint="66"/>
            <w:vAlign w:val="center"/>
          </w:tcPr>
          <w:p w:rsidR="0096171A" w:rsidRPr="005A607B" w:rsidRDefault="0096171A" w:rsidP="007C67A5">
            <w:pPr>
              <w:jc w:val="center"/>
              <w:rPr>
                <w:rFonts w:cstheme="minorHAnsi"/>
                <w:b/>
              </w:rPr>
            </w:pPr>
            <w:r w:rsidRPr="005A607B">
              <w:rPr>
                <w:rFonts w:cstheme="minorHAnsi"/>
                <w:b/>
              </w:rPr>
              <w:t>nicht erfüllt</w:t>
            </w:r>
          </w:p>
        </w:tc>
        <w:tc>
          <w:tcPr>
            <w:tcW w:w="3524" w:type="dxa"/>
            <w:shd w:val="clear" w:color="auto" w:fill="D6E3BC" w:themeFill="accent3" w:themeFillTint="66"/>
            <w:vAlign w:val="center"/>
          </w:tcPr>
          <w:p w:rsidR="0096171A" w:rsidRPr="005A607B" w:rsidRDefault="0096171A" w:rsidP="007C67A5">
            <w:pPr>
              <w:jc w:val="center"/>
              <w:rPr>
                <w:rFonts w:cstheme="minorHAnsi"/>
                <w:b/>
              </w:rPr>
            </w:pPr>
            <w:r w:rsidRPr="005A607B">
              <w:rPr>
                <w:rFonts w:cstheme="minorHAnsi"/>
                <w:b/>
              </w:rPr>
              <w:t>Bemerkungen</w:t>
            </w:r>
          </w:p>
        </w:tc>
      </w:tr>
      <w:tr w:rsidR="003C5B08" w:rsidRPr="005A607B" w:rsidTr="007C67A5">
        <w:trPr>
          <w:trHeight w:val="794"/>
        </w:trPr>
        <w:tc>
          <w:tcPr>
            <w:tcW w:w="4316" w:type="dxa"/>
            <w:vAlign w:val="center"/>
          </w:tcPr>
          <w:p w:rsidR="003C5B08" w:rsidRPr="005A607B" w:rsidRDefault="003C5B08" w:rsidP="003C5B08">
            <w:r w:rsidRPr="005A607B">
              <w:t>Vorhandensein und sichtbare Platzierung der Datenschutzerklärung</w:t>
            </w:r>
          </w:p>
        </w:tc>
        <w:tc>
          <w:tcPr>
            <w:tcW w:w="828" w:type="dxa"/>
            <w:vAlign w:val="center"/>
          </w:tcPr>
          <w:p w:rsidR="003C5B08" w:rsidRPr="005A607B" w:rsidRDefault="003C5B08" w:rsidP="003C5B08">
            <w:pPr>
              <w:rPr>
                <w:rFonts w:cstheme="minorHAnsi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3C5B08" w:rsidRPr="005A607B" w:rsidRDefault="003C5B08" w:rsidP="003C5B08">
            <w:pPr>
              <w:rPr>
                <w:rFonts w:cstheme="minorHAnsi"/>
              </w:rPr>
            </w:pPr>
          </w:p>
        </w:tc>
        <w:tc>
          <w:tcPr>
            <w:tcW w:w="3524" w:type="dxa"/>
            <w:vAlign w:val="center"/>
          </w:tcPr>
          <w:p w:rsidR="003C5B08" w:rsidRPr="005A607B" w:rsidRDefault="003C5B08" w:rsidP="003C5B08">
            <w:pPr>
              <w:rPr>
                <w:rFonts w:cstheme="minorHAnsi"/>
              </w:rPr>
            </w:pPr>
          </w:p>
        </w:tc>
      </w:tr>
      <w:tr w:rsidR="003C5B08" w:rsidRPr="005A607B" w:rsidTr="007C67A5">
        <w:trPr>
          <w:trHeight w:val="794"/>
        </w:trPr>
        <w:tc>
          <w:tcPr>
            <w:tcW w:w="4316" w:type="dxa"/>
            <w:vAlign w:val="center"/>
          </w:tcPr>
          <w:p w:rsidR="003C5B08" w:rsidRPr="005A607B" w:rsidRDefault="003C5B08" w:rsidP="003C5B08">
            <w:r w:rsidRPr="005A607B">
              <w:t>Unterrichtung über das Auskunftsrec</w:t>
            </w:r>
            <w:r w:rsidR="003249F1">
              <w:t>ht</w:t>
            </w:r>
            <w:r w:rsidRPr="005A607B">
              <w:t xml:space="preserve">/ </w:t>
            </w:r>
            <w:r w:rsidR="003249F1">
              <w:t>R</w:t>
            </w:r>
            <w:r w:rsidRPr="005A607B">
              <w:t>echt zur Löschung/Sperrung von Daten</w:t>
            </w:r>
          </w:p>
        </w:tc>
        <w:tc>
          <w:tcPr>
            <w:tcW w:w="828" w:type="dxa"/>
            <w:vAlign w:val="center"/>
          </w:tcPr>
          <w:p w:rsidR="003C5B08" w:rsidRPr="005A607B" w:rsidRDefault="003C5B08" w:rsidP="003C5B08">
            <w:pPr>
              <w:rPr>
                <w:rFonts w:cstheme="minorHAnsi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3C5B08" w:rsidRPr="005A607B" w:rsidRDefault="003C5B08" w:rsidP="003C5B08">
            <w:pPr>
              <w:rPr>
                <w:rFonts w:cstheme="minorHAnsi"/>
              </w:rPr>
            </w:pPr>
          </w:p>
        </w:tc>
        <w:tc>
          <w:tcPr>
            <w:tcW w:w="3524" w:type="dxa"/>
            <w:vAlign w:val="center"/>
          </w:tcPr>
          <w:p w:rsidR="003C5B08" w:rsidRPr="005A607B" w:rsidRDefault="003C5B08" w:rsidP="003C5B08">
            <w:pPr>
              <w:rPr>
                <w:rFonts w:cstheme="minorHAnsi"/>
              </w:rPr>
            </w:pPr>
          </w:p>
        </w:tc>
      </w:tr>
      <w:tr w:rsidR="003C5B08" w:rsidRPr="005A607B" w:rsidTr="007C67A5">
        <w:trPr>
          <w:trHeight w:val="794"/>
        </w:trPr>
        <w:tc>
          <w:tcPr>
            <w:tcW w:w="4316" w:type="dxa"/>
            <w:vAlign w:val="center"/>
          </w:tcPr>
          <w:p w:rsidR="003C5B08" w:rsidRPr="005A607B" w:rsidRDefault="003C5B08" w:rsidP="003C5B08">
            <w:r w:rsidRPr="005A607B">
              <w:t>Datenschutzerklärung berücksichtigt besondere</w:t>
            </w:r>
            <w:r w:rsidR="007C67A5" w:rsidRPr="005A607B">
              <w:t xml:space="preserve"> </w:t>
            </w:r>
            <w:r w:rsidRPr="005A607B">
              <w:t>Funktionen</w:t>
            </w:r>
            <w:r w:rsidR="007C67A5" w:rsidRPr="005A607B">
              <w:t xml:space="preserve"> </w:t>
            </w:r>
            <w:r w:rsidRPr="005A607B">
              <w:t>der</w:t>
            </w:r>
            <w:r w:rsidR="007C67A5" w:rsidRPr="005A607B">
              <w:t xml:space="preserve"> </w:t>
            </w:r>
            <w:r w:rsidRPr="005A607B">
              <w:t>Webseite (z.B. Bestellformulare für Newsletter, Kontakt</w:t>
            </w:r>
            <w:r w:rsidR="00146036">
              <w:t>-</w:t>
            </w:r>
            <w:r w:rsidRPr="005A607B">
              <w:t>formulare)</w:t>
            </w:r>
          </w:p>
        </w:tc>
        <w:tc>
          <w:tcPr>
            <w:tcW w:w="828" w:type="dxa"/>
            <w:vAlign w:val="center"/>
          </w:tcPr>
          <w:p w:rsidR="003C5B08" w:rsidRPr="005A607B" w:rsidRDefault="003C5B08" w:rsidP="003C5B08">
            <w:pPr>
              <w:rPr>
                <w:rFonts w:cstheme="minorHAnsi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3C5B08" w:rsidRPr="005A607B" w:rsidRDefault="003C5B08" w:rsidP="003C5B08">
            <w:pPr>
              <w:rPr>
                <w:rFonts w:cstheme="minorHAnsi"/>
              </w:rPr>
            </w:pPr>
          </w:p>
        </w:tc>
        <w:tc>
          <w:tcPr>
            <w:tcW w:w="3524" w:type="dxa"/>
            <w:vAlign w:val="center"/>
          </w:tcPr>
          <w:p w:rsidR="003C5B08" w:rsidRPr="005A607B" w:rsidRDefault="003C5B08" w:rsidP="003C5B08">
            <w:pPr>
              <w:rPr>
                <w:rFonts w:cstheme="minorHAnsi"/>
              </w:rPr>
            </w:pPr>
          </w:p>
        </w:tc>
      </w:tr>
      <w:tr w:rsidR="003C5B08" w:rsidRPr="005A607B" w:rsidTr="007C67A5">
        <w:trPr>
          <w:trHeight w:val="794"/>
        </w:trPr>
        <w:tc>
          <w:tcPr>
            <w:tcW w:w="4316" w:type="dxa"/>
            <w:vAlign w:val="center"/>
          </w:tcPr>
          <w:p w:rsidR="003C5B08" w:rsidRPr="005A607B" w:rsidRDefault="003C5B08" w:rsidP="003C5B08">
            <w:r w:rsidRPr="005A607B">
              <w:t>Information über die Nutzung von Cookies</w:t>
            </w:r>
          </w:p>
        </w:tc>
        <w:tc>
          <w:tcPr>
            <w:tcW w:w="828" w:type="dxa"/>
            <w:vAlign w:val="center"/>
          </w:tcPr>
          <w:p w:rsidR="003C5B08" w:rsidRPr="005A607B" w:rsidRDefault="003C5B08" w:rsidP="003C5B08">
            <w:pPr>
              <w:rPr>
                <w:rFonts w:cstheme="minorHAnsi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3C5B08" w:rsidRPr="005A607B" w:rsidRDefault="003C5B08" w:rsidP="003C5B08">
            <w:pPr>
              <w:rPr>
                <w:rFonts w:cstheme="minorHAnsi"/>
              </w:rPr>
            </w:pPr>
          </w:p>
        </w:tc>
        <w:tc>
          <w:tcPr>
            <w:tcW w:w="3524" w:type="dxa"/>
            <w:vAlign w:val="center"/>
          </w:tcPr>
          <w:p w:rsidR="003C5B08" w:rsidRPr="005A607B" w:rsidRDefault="003C5B08" w:rsidP="003C5B08">
            <w:pPr>
              <w:rPr>
                <w:rFonts w:cstheme="minorHAnsi"/>
              </w:rPr>
            </w:pPr>
          </w:p>
        </w:tc>
      </w:tr>
      <w:tr w:rsidR="003C5B08" w:rsidRPr="005A607B" w:rsidTr="007C67A5">
        <w:trPr>
          <w:trHeight w:val="794"/>
        </w:trPr>
        <w:tc>
          <w:tcPr>
            <w:tcW w:w="4316" w:type="dxa"/>
            <w:vAlign w:val="center"/>
          </w:tcPr>
          <w:p w:rsidR="003C5B08" w:rsidRPr="005A607B" w:rsidRDefault="003C5B08" w:rsidP="003C5B08">
            <w:r w:rsidRPr="005A607B">
              <w:t>Information über die Verarbeitung von Daten außerhalb der EU</w:t>
            </w:r>
          </w:p>
        </w:tc>
        <w:tc>
          <w:tcPr>
            <w:tcW w:w="828" w:type="dxa"/>
            <w:vAlign w:val="center"/>
          </w:tcPr>
          <w:p w:rsidR="003C5B08" w:rsidRPr="005A607B" w:rsidRDefault="003C5B08" w:rsidP="003C5B08">
            <w:pPr>
              <w:rPr>
                <w:rFonts w:cstheme="minorHAnsi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3C5B08" w:rsidRPr="005A607B" w:rsidRDefault="003C5B08" w:rsidP="003C5B08">
            <w:pPr>
              <w:rPr>
                <w:rFonts w:cstheme="minorHAnsi"/>
              </w:rPr>
            </w:pPr>
          </w:p>
        </w:tc>
        <w:tc>
          <w:tcPr>
            <w:tcW w:w="3524" w:type="dxa"/>
            <w:vAlign w:val="center"/>
          </w:tcPr>
          <w:p w:rsidR="003C5B08" w:rsidRPr="005A607B" w:rsidRDefault="003C5B08" w:rsidP="003C5B08">
            <w:pPr>
              <w:rPr>
                <w:rFonts w:cstheme="minorHAnsi"/>
              </w:rPr>
            </w:pPr>
          </w:p>
        </w:tc>
      </w:tr>
      <w:tr w:rsidR="003C5B08" w:rsidRPr="005A607B" w:rsidTr="007C67A5">
        <w:trPr>
          <w:trHeight w:val="794"/>
        </w:trPr>
        <w:tc>
          <w:tcPr>
            <w:tcW w:w="4316" w:type="dxa"/>
            <w:vAlign w:val="center"/>
          </w:tcPr>
          <w:p w:rsidR="003C5B08" w:rsidRPr="005A607B" w:rsidRDefault="003C5B08" w:rsidP="003C5B08">
            <w:r w:rsidRPr="005A607B">
              <w:t xml:space="preserve">Datenauskunfts- und -mitnahmerecht für betroffenen Personen </w:t>
            </w:r>
          </w:p>
        </w:tc>
        <w:tc>
          <w:tcPr>
            <w:tcW w:w="828" w:type="dxa"/>
            <w:vAlign w:val="center"/>
          </w:tcPr>
          <w:p w:rsidR="003C5B08" w:rsidRPr="005A607B" w:rsidRDefault="003C5B08" w:rsidP="003C5B08">
            <w:pPr>
              <w:rPr>
                <w:rFonts w:cstheme="minorHAnsi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3C5B08" w:rsidRPr="005A607B" w:rsidRDefault="003C5B08" w:rsidP="003C5B08">
            <w:pPr>
              <w:rPr>
                <w:rFonts w:cstheme="minorHAnsi"/>
              </w:rPr>
            </w:pPr>
          </w:p>
        </w:tc>
        <w:tc>
          <w:tcPr>
            <w:tcW w:w="3524" w:type="dxa"/>
            <w:vAlign w:val="center"/>
          </w:tcPr>
          <w:p w:rsidR="003C5B08" w:rsidRPr="005A607B" w:rsidRDefault="003C5B08" w:rsidP="003C5B08">
            <w:pPr>
              <w:rPr>
                <w:rFonts w:cstheme="minorHAnsi"/>
              </w:rPr>
            </w:pPr>
          </w:p>
        </w:tc>
      </w:tr>
      <w:tr w:rsidR="003C5B08" w:rsidRPr="005A607B" w:rsidTr="007C67A5">
        <w:trPr>
          <w:trHeight w:val="794"/>
        </w:trPr>
        <w:tc>
          <w:tcPr>
            <w:tcW w:w="4316" w:type="dxa"/>
            <w:vAlign w:val="center"/>
          </w:tcPr>
          <w:p w:rsidR="003C5B08" w:rsidRPr="005A607B" w:rsidRDefault="003C5B08" w:rsidP="003C5B08">
            <w:r w:rsidRPr="005A607B">
              <w:t xml:space="preserve">Information über den Datenaustausch mit anderen Webseiten und den Einsatz der verwendeten </w:t>
            </w:r>
            <w:proofErr w:type="spellStart"/>
            <w:r w:rsidRPr="005A607B">
              <w:t>Scripte</w:t>
            </w:r>
            <w:proofErr w:type="spellEnd"/>
            <w:r w:rsidRPr="005A607B">
              <w:t xml:space="preserve"> / Plugins</w:t>
            </w:r>
          </w:p>
        </w:tc>
        <w:tc>
          <w:tcPr>
            <w:tcW w:w="828" w:type="dxa"/>
            <w:vAlign w:val="center"/>
          </w:tcPr>
          <w:p w:rsidR="003C5B08" w:rsidRPr="005A607B" w:rsidRDefault="003C5B08" w:rsidP="003C5B08">
            <w:pPr>
              <w:rPr>
                <w:rFonts w:cstheme="minorHAnsi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3C5B08" w:rsidRPr="005A607B" w:rsidRDefault="003C5B08" w:rsidP="003C5B08">
            <w:pPr>
              <w:rPr>
                <w:rFonts w:cstheme="minorHAnsi"/>
              </w:rPr>
            </w:pPr>
          </w:p>
        </w:tc>
        <w:tc>
          <w:tcPr>
            <w:tcW w:w="3524" w:type="dxa"/>
            <w:vAlign w:val="center"/>
          </w:tcPr>
          <w:p w:rsidR="003C5B08" w:rsidRPr="005A607B" w:rsidRDefault="003C5B08" w:rsidP="003C5B08">
            <w:pPr>
              <w:rPr>
                <w:rFonts w:cstheme="minorHAnsi"/>
              </w:rPr>
            </w:pPr>
          </w:p>
        </w:tc>
      </w:tr>
      <w:tr w:rsidR="003C5B08" w:rsidRPr="005A607B" w:rsidTr="007C67A5">
        <w:trPr>
          <w:trHeight w:val="794"/>
        </w:trPr>
        <w:tc>
          <w:tcPr>
            <w:tcW w:w="4316" w:type="dxa"/>
            <w:vAlign w:val="center"/>
          </w:tcPr>
          <w:p w:rsidR="003C5B08" w:rsidRPr="005A607B" w:rsidRDefault="003C5B08" w:rsidP="003C5B08">
            <w:r w:rsidRPr="005A607B">
              <w:t>Verschlüsselung der Webseite</w:t>
            </w:r>
          </w:p>
        </w:tc>
        <w:tc>
          <w:tcPr>
            <w:tcW w:w="828" w:type="dxa"/>
            <w:vAlign w:val="center"/>
          </w:tcPr>
          <w:p w:rsidR="003C5B08" w:rsidRPr="005A607B" w:rsidRDefault="003C5B08" w:rsidP="003C5B08">
            <w:pPr>
              <w:rPr>
                <w:rFonts w:cstheme="minorHAnsi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3C5B08" w:rsidRPr="005A607B" w:rsidRDefault="003C5B08" w:rsidP="003C5B08">
            <w:pPr>
              <w:rPr>
                <w:rFonts w:cstheme="minorHAnsi"/>
              </w:rPr>
            </w:pPr>
          </w:p>
        </w:tc>
        <w:tc>
          <w:tcPr>
            <w:tcW w:w="3524" w:type="dxa"/>
            <w:vAlign w:val="center"/>
          </w:tcPr>
          <w:p w:rsidR="003C5B08" w:rsidRPr="005A607B" w:rsidRDefault="003C5B08" w:rsidP="003C5B08">
            <w:pPr>
              <w:rPr>
                <w:rFonts w:cstheme="minorHAnsi"/>
              </w:rPr>
            </w:pPr>
          </w:p>
        </w:tc>
      </w:tr>
      <w:tr w:rsidR="003C5B08" w:rsidRPr="005A607B" w:rsidTr="007C67A5">
        <w:trPr>
          <w:trHeight w:val="794"/>
        </w:trPr>
        <w:tc>
          <w:tcPr>
            <w:tcW w:w="4316" w:type="dxa"/>
            <w:vAlign w:val="center"/>
          </w:tcPr>
          <w:p w:rsidR="003C5B08" w:rsidRPr="005A607B" w:rsidRDefault="003C5B08" w:rsidP="003C5B08">
            <w:r w:rsidRPr="005A607B">
              <w:t>Unterrichtung über die Durchführung von Bonitätsprüfungen</w:t>
            </w:r>
          </w:p>
        </w:tc>
        <w:tc>
          <w:tcPr>
            <w:tcW w:w="828" w:type="dxa"/>
            <w:vAlign w:val="center"/>
          </w:tcPr>
          <w:p w:rsidR="003C5B08" w:rsidRPr="005A607B" w:rsidRDefault="003C5B08" w:rsidP="003C5B08">
            <w:pPr>
              <w:rPr>
                <w:rFonts w:cstheme="minorHAnsi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3C5B08" w:rsidRPr="005A607B" w:rsidRDefault="003C5B08" w:rsidP="003C5B08">
            <w:pPr>
              <w:rPr>
                <w:rFonts w:cstheme="minorHAnsi"/>
              </w:rPr>
            </w:pPr>
          </w:p>
        </w:tc>
        <w:tc>
          <w:tcPr>
            <w:tcW w:w="3524" w:type="dxa"/>
            <w:vAlign w:val="center"/>
          </w:tcPr>
          <w:p w:rsidR="003C5B08" w:rsidRPr="005A607B" w:rsidRDefault="003C5B08" w:rsidP="003C5B08">
            <w:pPr>
              <w:rPr>
                <w:rFonts w:cstheme="minorHAnsi"/>
              </w:rPr>
            </w:pPr>
          </w:p>
        </w:tc>
      </w:tr>
      <w:tr w:rsidR="003C5B08" w:rsidRPr="005A607B" w:rsidTr="007C67A5">
        <w:trPr>
          <w:trHeight w:val="794"/>
        </w:trPr>
        <w:tc>
          <w:tcPr>
            <w:tcW w:w="4316" w:type="dxa"/>
            <w:vAlign w:val="center"/>
          </w:tcPr>
          <w:p w:rsidR="003C5B08" w:rsidRPr="005A607B" w:rsidRDefault="003C5B08" w:rsidP="003C5B08">
            <w:r w:rsidRPr="005A607B">
              <w:t>Erfordernis und Nennung des betrieblichen Datenschutzbeauftragten</w:t>
            </w:r>
          </w:p>
        </w:tc>
        <w:tc>
          <w:tcPr>
            <w:tcW w:w="828" w:type="dxa"/>
            <w:vAlign w:val="center"/>
          </w:tcPr>
          <w:p w:rsidR="003C5B08" w:rsidRPr="005A607B" w:rsidRDefault="003C5B08" w:rsidP="003C5B08">
            <w:pPr>
              <w:rPr>
                <w:rFonts w:cstheme="minorHAnsi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3C5B08" w:rsidRPr="005A607B" w:rsidRDefault="003C5B08" w:rsidP="003C5B08">
            <w:pPr>
              <w:rPr>
                <w:rFonts w:cstheme="minorHAnsi"/>
              </w:rPr>
            </w:pPr>
          </w:p>
        </w:tc>
        <w:tc>
          <w:tcPr>
            <w:tcW w:w="3524" w:type="dxa"/>
            <w:vAlign w:val="center"/>
          </w:tcPr>
          <w:p w:rsidR="003C5B08" w:rsidRPr="005A607B" w:rsidRDefault="003C5B08" w:rsidP="003C5B08">
            <w:pPr>
              <w:rPr>
                <w:rFonts w:cstheme="minorHAnsi"/>
              </w:rPr>
            </w:pPr>
          </w:p>
        </w:tc>
      </w:tr>
      <w:tr w:rsidR="003C5B08" w:rsidRPr="005A607B" w:rsidTr="007C67A5">
        <w:trPr>
          <w:trHeight w:val="794"/>
        </w:trPr>
        <w:tc>
          <w:tcPr>
            <w:tcW w:w="4316" w:type="dxa"/>
            <w:vAlign w:val="center"/>
          </w:tcPr>
          <w:p w:rsidR="003C5B08" w:rsidRPr="005A607B" w:rsidRDefault="003C5B08" w:rsidP="003C5B08">
            <w:r w:rsidRPr="005A607B">
              <w:t>Erklärungen und weitere Vorgaben zur Newsletter-Bestellung</w:t>
            </w:r>
          </w:p>
        </w:tc>
        <w:tc>
          <w:tcPr>
            <w:tcW w:w="828" w:type="dxa"/>
            <w:vAlign w:val="center"/>
          </w:tcPr>
          <w:p w:rsidR="003C5B08" w:rsidRPr="005A607B" w:rsidRDefault="003C5B08" w:rsidP="003C5B08">
            <w:pPr>
              <w:rPr>
                <w:rFonts w:cstheme="minorHAnsi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3C5B08" w:rsidRPr="005A607B" w:rsidRDefault="003C5B08" w:rsidP="003C5B08">
            <w:pPr>
              <w:rPr>
                <w:rFonts w:cstheme="minorHAnsi"/>
              </w:rPr>
            </w:pPr>
          </w:p>
        </w:tc>
        <w:tc>
          <w:tcPr>
            <w:tcW w:w="3524" w:type="dxa"/>
            <w:vAlign w:val="center"/>
          </w:tcPr>
          <w:p w:rsidR="003C5B08" w:rsidRPr="005A607B" w:rsidRDefault="003C5B08" w:rsidP="003C5B08">
            <w:pPr>
              <w:rPr>
                <w:rFonts w:cstheme="minorHAnsi"/>
              </w:rPr>
            </w:pPr>
          </w:p>
        </w:tc>
      </w:tr>
      <w:tr w:rsidR="003C5B08" w:rsidRPr="005A607B" w:rsidTr="007C67A5">
        <w:trPr>
          <w:trHeight w:val="794"/>
        </w:trPr>
        <w:tc>
          <w:tcPr>
            <w:tcW w:w="4316" w:type="dxa"/>
            <w:vAlign w:val="center"/>
          </w:tcPr>
          <w:p w:rsidR="003C5B08" w:rsidRPr="005A607B" w:rsidRDefault="003C5B08" w:rsidP="003C5B08">
            <w:r w:rsidRPr="005A607B">
              <w:t>Anklickbarkeit von Opt-Out-Links in der Datenschutzerklärung</w:t>
            </w:r>
          </w:p>
        </w:tc>
        <w:tc>
          <w:tcPr>
            <w:tcW w:w="828" w:type="dxa"/>
            <w:vAlign w:val="center"/>
          </w:tcPr>
          <w:p w:rsidR="003C5B08" w:rsidRPr="005A607B" w:rsidRDefault="003C5B08" w:rsidP="003C5B08">
            <w:pPr>
              <w:rPr>
                <w:rFonts w:cstheme="minorHAnsi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3C5B08" w:rsidRPr="005A607B" w:rsidRDefault="003C5B08" w:rsidP="003C5B08">
            <w:pPr>
              <w:rPr>
                <w:rFonts w:cstheme="minorHAnsi"/>
              </w:rPr>
            </w:pPr>
          </w:p>
        </w:tc>
        <w:tc>
          <w:tcPr>
            <w:tcW w:w="3524" w:type="dxa"/>
            <w:vAlign w:val="center"/>
          </w:tcPr>
          <w:p w:rsidR="003C5B08" w:rsidRPr="005A607B" w:rsidRDefault="003C5B08" w:rsidP="003C5B08">
            <w:pPr>
              <w:rPr>
                <w:rFonts w:cstheme="minorHAnsi"/>
              </w:rPr>
            </w:pPr>
          </w:p>
        </w:tc>
      </w:tr>
      <w:tr w:rsidR="003C5B08" w:rsidRPr="005A607B" w:rsidTr="007C67A5">
        <w:trPr>
          <w:trHeight w:val="794"/>
        </w:trPr>
        <w:tc>
          <w:tcPr>
            <w:tcW w:w="4316" w:type="dxa"/>
            <w:vAlign w:val="center"/>
          </w:tcPr>
          <w:p w:rsidR="003C5B08" w:rsidRPr="005A607B" w:rsidRDefault="003C5B08" w:rsidP="003C5B08">
            <w:r w:rsidRPr="005A607B">
              <w:t>Informationen zu</w:t>
            </w:r>
            <w:r w:rsidR="00146036">
              <w:t>r</w:t>
            </w:r>
            <w:r w:rsidRPr="005A607B">
              <w:t xml:space="preserve"> eingesetzte</w:t>
            </w:r>
            <w:r w:rsidR="00146036">
              <w:t>n</w:t>
            </w:r>
            <w:r w:rsidRPr="005A607B">
              <w:t xml:space="preserve"> Tracking-Technik (z. B. Google-Analytics)</w:t>
            </w:r>
          </w:p>
        </w:tc>
        <w:tc>
          <w:tcPr>
            <w:tcW w:w="828" w:type="dxa"/>
            <w:vAlign w:val="center"/>
          </w:tcPr>
          <w:p w:rsidR="003C5B08" w:rsidRPr="005A607B" w:rsidRDefault="003C5B08" w:rsidP="003C5B08">
            <w:pPr>
              <w:rPr>
                <w:rFonts w:cstheme="minorHAnsi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3C5B08" w:rsidRPr="005A607B" w:rsidRDefault="003C5B08" w:rsidP="003C5B08">
            <w:pPr>
              <w:rPr>
                <w:rFonts w:cstheme="minorHAnsi"/>
              </w:rPr>
            </w:pPr>
          </w:p>
        </w:tc>
        <w:tc>
          <w:tcPr>
            <w:tcW w:w="3524" w:type="dxa"/>
            <w:vAlign w:val="center"/>
          </w:tcPr>
          <w:p w:rsidR="003C5B08" w:rsidRPr="005A607B" w:rsidRDefault="003C5B08" w:rsidP="003C5B08">
            <w:pPr>
              <w:rPr>
                <w:rFonts w:cstheme="minorHAnsi"/>
              </w:rPr>
            </w:pPr>
          </w:p>
        </w:tc>
      </w:tr>
      <w:tr w:rsidR="003C5B08" w:rsidRPr="005A607B" w:rsidTr="007C67A5">
        <w:trPr>
          <w:trHeight w:val="794"/>
        </w:trPr>
        <w:tc>
          <w:tcPr>
            <w:tcW w:w="4316" w:type="dxa"/>
            <w:vAlign w:val="center"/>
          </w:tcPr>
          <w:p w:rsidR="003C5B08" w:rsidRPr="005A607B" w:rsidRDefault="003C5B08" w:rsidP="003C5B08">
            <w:r w:rsidRPr="005A607B">
              <w:t>Internetseite nur per https:// erreichbar und damit komplett verschlüsselt</w:t>
            </w:r>
          </w:p>
        </w:tc>
        <w:tc>
          <w:tcPr>
            <w:tcW w:w="828" w:type="dxa"/>
            <w:vAlign w:val="center"/>
          </w:tcPr>
          <w:p w:rsidR="003C5B08" w:rsidRPr="005A607B" w:rsidRDefault="003C5B08" w:rsidP="003C5B08">
            <w:pPr>
              <w:rPr>
                <w:rFonts w:cstheme="minorHAnsi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3C5B08" w:rsidRPr="005A607B" w:rsidRDefault="003C5B08" w:rsidP="003C5B08">
            <w:pPr>
              <w:rPr>
                <w:rFonts w:cstheme="minorHAnsi"/>
              </w:rPr>
            </w:pPr>
          </w:p>
        </w:tc>
        <w:tc>
          <w:tcPr>
            <w:tcW w:w="3524" w:type="dxa"/>
            <w:vAlign w:val="center"/>
          </w:tcPr>
          <w:p w:rsidR="003C5B08" w:rsidRPr="005A607B" w:rsidRDefault="003C5B08" w:rsidP="003C5B08">
            <w:pPr>
              <w:rPr>
                <w:rFonts w:cstheme="minorHAnsi"/>
              </w:rPr>
            </w:pPr>
          </w:p>
        </w:tc>
      </w:tr>
    </w:tbl>
    <w:p w:rsidR="00885147" w:rsidRPr="00313693" w:rsidRDefault="00885147">
      <w:pPr>
        <w:rPr>
          <w:rFonts w:cstheme="minorHAnsi"/>
          <w:sz w:val="24"/>
          <w:szCs w:val="24"/>
        </w:rPr>
      </w:pPr>
    </w:p>
    <w:p w:rsidR="00F04ABC" w:rsidRPr="00313693" w:rsidRDefault="00F04ABC">
      <w:pPr>
        <w:rPr>
          <w:rFonts w:cstheme="minorHAnsi"/>
          <w:sz w:val="24"/>
          <w:szCs w:val="24"/>
        </w:rPr>
      </w:pP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5211"/>
        <w:gridCol w:w="851"/>
        <w:gridCol w:w="992"/>
        <w:gridCol w:w="1088"/>
        <w:gridCol w:w="1322"/>
      </w:tblGrid>
      <w:tr w:rsidR="003C5B08" w:rsidRPr="00313693" w:rsidTr="007C67A5">
        <w:tc>
          <w:tcPr>
            <w:tcW w:w="7054" w:type="dxa"/>
            <w:gridSpan w:val="3"/>
            <w:shd w:val="clear" w:color="auto" w:fill="FFFF99"/>
            <w:vAlign w:val="center"/>
          </w:tcPr>
          <w:p w:rsidR="003C5B08" w:rsidRPr="003C5B08" w:rsidRDefault="003C5B08" w:rsidP="003C5B08">
            <w:pPr>
              <w:rPr>
                <w:b/>
              </w:rPr>
            </w:pPr>
            <w:r w:rsidRPr="003C5B08">
              <w:rPr>
                <w:b/>
              </w:rPr>
              <w:lastRenderedPageBreak/>
              <w:t>Besonderheiten des Fernabsatzrechts</w:t>
            </w:r>
          </w:p>
        </w:tc>
        <w:tc>
          <w:tcPr>
            <w:tcW w:w="2410" w:type="dxa"/>
            <w:gridSpan w:val="2"/>
            <w:shd w:val="clear" w:color="auto" w:fill="FFFF99"/>
            <w:vAlign w:val="center"/>
          </w:tcPr>
          <w:p w:rsidR="003C5B08" w:rsidRPr="003C5B08" w:rsidRDefault="003C5B08" w:rsidP="003C5B08">
            <w:pPr>
              <w:jc w:val="center"/>
              <w:rPr>
                <w:b/>
              </w:rPr>
            </w:pPr>
            <w:r w:rsidRPr="003C5B08">
              <w:rPr>
                <w:b/>
              </w:rPr>
              <w:t>Inwieweit Unterschiede für…</w:t>
            </w:r>
          </w:p>
        </w:tc>
      </w:tr>
      <w:tr w:rsidR="003C5B08" w:rsidRPr="00313693" w:rsidTr="008E3362">
        <w:tc>
          <w:tcPr>
            <w:tcW w:w="5211" w:type="dxa"/>
            <w:shd w:val="clear" w:color="auto" w:fill="FFFF99"/>
            <w:vAlign w:val="center"/>
          </w:tcPr>
          <w:p w:rsidR="003C5B08" w:rsidRPr="003C5B08" w:rsidRDefault="003C5B08" w:rsidP="003C5B08">
            <w:pPr>
              <w:rPr>
                <w:b/>
              </w:rPr>
            </w:pPr>
            <w:r w:rsidRPr="003C5B08">
              <w:rPr>
                <w:b/>
              </w:rPr>
              <w:t>Anforderungen</w:t>
            </w:r>
          </w:p>
        </w:tc>
        <w:tc>
          <w:tcPr>
            <w:tcW w:w="851" w:type="dxa"/>
            <w:shd w:val="clear" w:color="auto" w:fill="FFFF99"/>
            <w:vAlign w:val="center"/>
          </w:tcPr>
          <w:p w:rsidR="003C5B08" w:rsidRPr="003C5B08" w:rsidRDefault="003C5B08" w:rsidP="007C67A5">
            <w:pPr>
              <w:jc w:val="center"/>
              <w:rPr>
                <w:b/>
              </w:rPr>
            </w:pPr>
            <w:r w:rsidRPr="003C5B08">
              <w:rPr>
                <w:b/>
              </w:rPr>
              <w:t>erfüllt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3C5B08" w:rsidRPr="003C5B08" w:rsidRDefault="003C5B08" w:rsidP="007C67A5">
            <w:pPr>
              <w:jc w:val="center"/>
              <w:rPr>
                <w:rFonts w:cstheme="minorHAnsi"/>
                <w:b/>
              </w:rPr>
            </w:pPr>
            <w:r w:rsidRPr="003C5B08">
              <w:rPr>
                <w:rFonts w:cstheme="minorHAnsi"/>
                <w:b/>
              </w:rPr>
              <w:t>nicht erfüllt</w:t>
            </w:r>
          </w:p>
        </w:tc>
        <w:tc>
          <w:tcPr>
            <w:tcW w:w="1088" w:type="dxa"/>
            <w:shd w:val="clear" w:color="auto" w:fill="FFFF99"/>
            <w:vAlign w:val="center"/>
          </w:tcPr>
          <w:p w:rsidR="003C5B08" w:rsidRPr="003C5B08" w:rsidRDefault="003C5B08" w:rsidP="007C67A5">
            <w:pPr>
              <w:jc w:val="center"/>
              <w:rPr>
                <w:rFonts w:cstheme="minorHAnsi"/>
                <w:b/>
              </w:rPr>
            </w:pPr>
            <w:r w:rsidRPr="003C5B08">
              <w:rPr>
                <w:rFonts w:cstheme="minorHAnsi"/>
                <w:b/>
              </w:rPr>
              <w:t>B2B</w:t>
            </w:r>
          </w:p>
        </w:tc>
        <w:tc>
          <w:tcPr>
            <w:tcW w:w="1322" w:type="dxa"/>
            <w:shd w:val="clear" w:color="auto" w:fill="FFFF99"/>
            <w:vAlign w:val="center"/>
          </w:tcPr>
          <w:p w:rsidR="003C5B08" w:rsidRPr="003C5B08" w:rsidRDefault="003C5B08" w:rsidP="007C67A5">
            <w:pPr>
              <w:jc w:val="center"/>
              <w:rPr>
                <w:rFonts w:cstheme="minorHAnsi"/>
                <w:b/>
              </w:rPr>
            </w:pPr>
            <w:r w:rsidRPr="003C5B08">
              <w:rPr>
                <w:rFonts w:cstheme="minorHAnsi"/>
                <w:b/>
              </w:rPr>
              <w:t>B2C</w:t>
            </w:r>
          </w:p>
        </w:tc>
      </w:tr>
      <w:tr w:rsidR="003C5B08" w:rsidRPr="00313693" w:rsidTr="008E3362">
        <w:trPr>
          <w:trHeight w:val="624"/>
        </w:trPr>
        <w:tc>
          <w:tcPr>
            <w:tcW w:w="5211" w:type="dxa"/>
            <w:vAlign w:val="center"/>
          </w:tcPr>
          <w:p w:rsidR="00CE4047" w:rsidRDefault="003C5B08" w:rsidP="00CE4047">
            <w:r w:rsidRPr="005B6F06">
              <w:t xml:space="preserve">Information über </w:t>
            </w:r>
            <w:r w:rsidR="00146036">
              <w:t xml:space="preserve">den </w:t>
            </w:r>
            <w:r w:rsidRPr="005B6F06">
              <w:t xml:space="preserve">Vertragspartner (z.B. </w:t>
            </w:r>
            <w:r w:rsidR="00CE4047">
              <w:t>Name des Unternehmens,</w:t>
            </w:r>
            <w:r w:rsidRPr="005B6F06">
              <w:t xml:space="preserve"> Anschrift etc.</w:t>
            </w:r>
            <w:r w:rsidR="00146036">
              <w:t>)</w:t>
            </w:r>
            <w:r w:rsidRPr="005B6F06">
              <w:t xml:space="preserve"> rechtzeitig vor </w:t>
            </w:r>
            <w:r w:rsidR="00146036">
              <w:t>V</w:t>
            </w:r>
            <w:r w:rsidRPr="005B6F06">
              <w:t>ertrags</w:t>
            </w:r>
            <w:r w:rsidR="00CE4047">
              <w:t>ab</w:t>
            </w:r>
            <w:r w:rsidRPr="005B6F06">
              <w:t>schluss</w:t>
            </w:r>
            <w:r w:rsidR="002054F5">
              <w:t>,</w:t>
            </w:r>
            <w:r w:rsidRPr="005B6F06">
              <w:t xml:space="preserve"> Abbildung des Bestellvorgangs in den AGB, </w:t>
            </w:r>
          </w:p>
          <w:p w:rsidR="003C5B08" w:rsidRPr="005B6F06" w:rsidRDefault="003C5B08" w:rsidP="00CE4047">
            <w:r w:rsidRPr="005B6F06">
              <w:t>Wahl der richtigen Art des Vertragsschlusses (direkt/indirekt</w:t>
            </w:r>
            <w:r w:rsidR="007A56DE">
              <w:rPr>
                <w:rStyle w:val="Funotenzeichen"/>
              </w:rPr>
              <w:footnoteReference w:id="1"/>
            </w:r>
            <w:r w:rsidRPr="005B6F06">
              <w:t>)</w:t>
            </w:r>
          </w:p>
        </w:tc>
        <w:tc>
          <w:tcPr>
            <w:tcW w:w="851" w:type="dxa"/>
            <w:vAlign w:val="center"/>
          </w:tcPr>
          <w:p w:rsidR="003C5B08" w:rsidRPr="005B6F06" w:rsidRDefault="003C5B08" w:rsidP="003C5B08"/>
        </w:tc>
        <w:tc>
          <w:tcPr>
            <w:tcW w:w="992" w:type="dxa"/>
            <w:vAlign w:val="center"/>
          </w:tcPr>
          <w:p w:rsidR="003C5B08" w:rsidRPr="00313693" w:rsidRDefault="003C5B08" w:rsidP="003C5B08">
            <w:pPr>
              <w:rPr>
                <w:rFonts w:cstheme="minorHAnsi"/>
              </w:rPr>
            </w:pPr>
          </w:p>
        </w:tc>
        <w:tc>
          <w:tcPr>
            <w:tcW w:w="1088" w:type="dxa"/>
            <w:vAlign w:val="center"/>
          </w:tcPr>
          <w:p w:rsidR="003C5B08" w:rsidRPr="00313693" w:rsidRDefault="003C5B08" w:rsidP="003C5B08">
            <w:pPr>
              <w:rPr>
                <w:rFonts w:cstheme="minorHAnsi"/>
              </w:rPr>
            </w:pPr>
          </w:p>
        </w:tc>
        <w:tc>
          <w:tcPr>
            <w:tcW w:w="1322" w:type="dxa"/>
            <w:vAlign w:val="center"/>
          </w:tcPr>
          <w:p w:rsidR="003C5B08" w:rsidRPr="00313693" w:rsidRDefault="003C5B08" w:rsidP="003C5B08">
            <w:pPr>
              <w:rPr>
                <w:rFonts w:cstheme="minorHAnsi"/>
              </w:rPr>
            </w:pPr>
          </w:p>
        </w:tc>
      </w:tr>
      <w:tr w:rsidR="003C5B08" w:rsidRPr="00313693" w:rsidTr="008E3362">
        <w:trPr>
          <w:trHeight w:val="624"/>
        </w:trPr>
        <w:tc>
          <w:tcPr>
            <w:tcW w:w="5211" w:type="dxa"/>
            <w:vAlign w:val="center"/>
          </w:tcPr>
          <w:p w:rsidR="003C5B08" w:rsidRPr="005B6F06" w:rsidRDefault="003C5B08" w:rsidP="003C5B08">
            <w:r w:rsidRPr="005B6F06">
              <w:t>Bestätigung der Bestellung und des erfolgten Vertragsschlusses</w:t>
            </w:r>
          </w:p>
        </w:tc>
        <w:tc>
          <w:tcPr>
            <w:tcW w:w="851" w:type="dxa"/>
            <w:vAlign w:val="center"/>
          </w:tcPr>
          <w:p w:rsidR="003C5B08" w:rsidRPr="005B6F06" w:rsidRDefault="003C5B08" w:rsidP="003C5B08"/>
        </w:tc>
        <w:tc>
          <w:tcPr>
            <w:tcW w:w="992" w:type="dxa"/>
            <w:vAlign w:val="center"/>
          </w:tcPr>
          <w:p w:rsidR="003C5B08" w:rsidRPr="00313693" w:rsidRDefault="003C5B08" w:rsidP="003C5B08">
            <w:pPr>
              <w:rPr>
                <w:rFonts w:cstheme="minorHAnsi"/>
              </w:rPr>
            </w:pPr>
          </w:p>
        </w:tc>
        <w:tc>
          <w:tcPr>
            <w:tcW w:w="1088" w:type="dxa"/>
            <w:vAlign w:val="center"/>
          </w:tcPr>
          <w:p w:rsidR="003C5B08" w:rsidRPr="00313693" w:rsidRDefault="003C5B08" w:rsidP="003C5B08">
            <w:pPr>
              <w:rPr>
                <w:rFonts w:cstheme="minorHAnsi"/>
              </w:rPr>
            </w:pPr>
          </w:p>
        </w:tc>
        <w:tc>
          <w:tcPr>
            <w:tcW w:w="1322" w:type="dxa"/>
            <w:vAlign w:val="center"/>
          </w:tcPr>
          <w:p w:rsidR="003C5B08" w:rsidRPr="00313693" w:rsidRDefault="003C5B08" w:rsidP="003C5B08">
            <w:pPr>
              <w:rPr>
                <w:rFonts w:cstheme="minorHAnsi"/>
              </w:rPr>
            </w:pPr>
          </w:p>
        </w:tc>
      </w:tr>
      <w:tr w:rsidR="003C5B08" w:rsidRPr="00313693" w:rsidTr="008E3362">
        <w:trPr>
          <w:trHeight w:val="502"/>
        </w:trPr>
        <w:tc>
          <w:tcPr>
            <w:tcW w:w="5211" w:type="dxa"/>
            <w:vAlign w:val="center"/>
          </w:tcPr>
          <w:p w:rsidR="003C5B08" w:rsidRPr="005B6F06" w:rsidRDefault="003C5B08" w:rsidP="003C5B08">
            <w:r w:rsidRPr="005B6F06">
              <w:t>Einräumung des Widerrufsrechts</w:t>
            </w:r>
          </w:p>
        </w:tc>
        <w:tc>
          <w:tcPr>
            <w:tcW w:w="851" w:type="dxa"/>
            <w:vAlign w:val="center"/>
          </w:tcPr>
          <w:p w:rsidR="003C5B08" w:rsidRPr="005B6F06" w:rsidRDefault="003C5B08" w:rsidP="003C5B08"/>
        </w:tc>
        <w:tc>
          <w:tcPr>
            <w:tcW w:w="992" w:type="dxa"/>
            <w:vAlign w:val="center"/>
          </w:tcPr>
          <w:p w:rsidR="003C5B08" w:rsidRPr="00313693" w:rsidRDefault="003C5B08" w:rsidP="003C5B08">
            <w:pPr>
              <w:rPr>
                <w:rFonts w:cstheme="minorHAnsi"/>
              </w:rPr>
            </w:pPr>
          </w:p>
        </w:tc>
        <w:tc>
          <w:tcPr>
            <w:tcW w:w="1088" w:type="dxa"/>
            <w:vAlign w:val="center"/>
          </w:tcPr>
          <w:p w:rsidR="003C5B08" w:rsidRPr="00313693" w:rsidRDefault="003C5B08" w:rsidP="003C5B08">
            <w:pPr>
              <w:rPr>
                <w:rFonts w:cstheme="minorHAnsi"/>
              </w:rPr>
            </w:pPr>
          </w:p>
        </w:tc>
        <w:tc>
          <w:tcPr>
            <w:tcW w:w="1322" w:type="dxa"/>
            <w:vAlign w:val="center"/>
          </w:tcPr>
          <w:p w:rsidR="003C5B08" w:rsidRPr="00313693" w:rsidRDefault="003C5B08" w:rsidP="003C5B08">
            <w:pPr>
              <w:rPr>
                <w:rFonts w:cstheme="minorHAnsi"/>
              </w:rPr>
            </w:pPr>
          </w:p>
        </w:tc>
      </w:tr>
      <w:tr w:rsidR="003C5B08" w:rsidRPr="00313693" w:rsidTr="008E3362">
        <w:trPr>
          <w:trHeight w:val="624"/>
        </w:trPr>
        <w:tc>
          <w:tcPr>
            <w:tcW w:w="5211" w:type="dxa"/>
            <w:vAlign w:val="center"/>
          </w:tcPr>
          <w:p w:rsidR="003C5B08" w:rsidRPr="005B6F06" w:rsidRDefault="003C5B08" w:rsidP="003C5B08">
            <w:r w:rsidRPr="005B6F06">
              <w:t>Belehrung über das Widerrufsrecht, Beachtung des Nichtbestehens oder vorzeitigen Erlö</w:t>
            </w:r>
            <w:r w:rsidR="003249F1">
              <w:t>schens</w:t>
            </w:r>
            <w:r w:rsidRPr="005B6F06">
              <w:t xml:space="preserve"> des Widerrufsrechts</w:t>
            </w:r>
          </w:p>
        </w:tc>
        <w:tc>
          <w:tcPr>
            <w:tcW w:w="851" w:type="dxa"/>
            <w:vAlign w:val="center"/>
          </w:tcPr>
          <w:p w:rsidR="003C5B08" w:rsidRPr="005B6F06" w:rsidRDefault="003C5B08" w:rsidP="003C5B08"/>
        </w:tc>
        <w:tc>
          <w:tcPr>
            <w:tcW w:w="992" w:type="dxa"/>
            <w:vAlign w:val="center"/>
          </w:tcPr>
          <w:p w:rsidR="003C5B08" w:rsidRPr="00313693" w:rsidRDefault="003C5B08" w:rsidP="003C5B08">
            <w:pPr>
              <w:rPr>
                <w:rFonts w:cstheme="minorHAnsi"/>
              </w:rPr>
            </w:pPr>
          </w:p>
        </w:tc>
        <w:tc>
          <w:tcPr>
            <w:tcW w:w="1088" w:type="dxa"/>
            <w:vAlign w:val="center"/>
          </w:tcPr>
          <w:p w:rsidR="003C5B08" w:rsidRPr="00313693" w:rsidRDefault="003C5B08" w:rsidP="003C5B08">
            <w:pPr>
              <w:rPr>
                <w:rFonts w:cstheme="minorHAnsi"/>
              </w:rPr>
            </w:pPr>
          </w:p>
        </w:tc>
        <w:tc>
          <w:tcPr>
            <w:tcW w:w="1322" w:type="dxa"/>
            <w:vAlign w:val="center"/>
          </w:tcPr>
          <w:p w:rsidR="003C5B08" w:rsidRPr="00313693" w:rsidRDefault="003C5B08" w:rsidP="003C5B08">
            <w:pPr>
              <w:rPr>
                <w:rFonts w:cstheme="minorHAnsi"/>
              </w:rPr>
            </w:pPr>
          </w:p>
        </w:tc>
      </w:tr>
      <w:tr w:rsidR="003C5B08" w:rsidRPr="00313693" w:rsidTr="008E3362">
        <w:trPr>
          <w:trHeight w:val="624"/>
        </w:trPr>
        <w:tc>
          <w:tcPr>
            <w:tcW w:w="5211" w:type="dxa"/>
            <w:vAlign w:val="center"/>
          </w:tcPr>
          <w:p w:rsidR="003C5B08" w:rsidRPr="005B6F06" w:rsidRDefault="003C5B08" w:rsidP="003C5B08">
            <w:r w:rsidRPr="005B6F06">
              <w:t>Wirksame Einbeziehung der Allgemeinen Geschäftsbedingungen, keine widersprüchlichen Angaben auf der Webseite</w:t>
            </w:r>
          </w:p>
        </w:tc>
        <w:tc>
          <w:tcPr>
            <w:tcW w:w="851" w:type="dxa"/>
            <w:vAlign w:val="center"/>
          </w:tcPr>
          <w:p w:rsidR="003C5B08" w:rsidRPr="005B6F06" w:rsidRDefault="003C5B08" w:rsidP="003C5B08"/>
        </w:tc>
        <w:tc>
          <w:tcPr>
            <w:tcW w:w="992" w:type="dxa"/>
            <w:vAlign w:val="center"/>
          </w:tcPr>
          <w:p w:rsidR="003C5B08" w:rsidRPr="00313693" w:rsidRDefault="003C5B08" w:rsidP="003C5B08">
            <w:pPr>
              <w:rPr>
                <w:rFonts w:cstheme="minorHAnsi"/>
              </w:rPr>
            </w:pPr>
          </w:p>
        </w:tc>
        <w:tc>
          <w:tcPr>
            <w:tcW w:w="1088" w:type="dxa"/>
            <w:vAlign w:val="center"/>
          </w:tcPr>
          <w:p w:rsidR="003C5B08" w:rsidRPr="00313693" w:rsidRDefault="003C5B08" w:rsidP="003C5B08">
            <w:pPr>
              <w:rPr>
                <w:rFonts w:cstheme="minorHAnsi"/>
              </w:rPr>
            </w:pPr>
          </w:p>
        </w:tc>
        <w:tc>
          <w:tcPr>
            <w:tcW w:w="1322" w:type="dxa"/>
            <w:vAlign w:val="center"/>
          </w:tcPr>
          <w:p w:rsidR="003C5B08" w:rsidRPr="00313693" w:rsidRDefault="003C5B08" w:rsidP="003C5B08">
            <w:pPr>
              <w:rPr>
                <w:rFonts w:cstheme="minorHAnsi"/>
              </w:rPr>
            </w:pPr>
          </w:p>
        </w:tc>
      </w:tr>
      <w:tr w:rsidR="003C5B08" w:rsidRPr="00313693" w:rsidTr="008E3362">
        <w:trPr>
          <w:trHeight w:val="624"/>
        </w:trPr>
        <w:tc>
          <w:tcPr>
            <w:tcW w:w="5211" w:type="dxa"/>
            <w:vAlign w:val="center"/>
          </w:tcPr>
          <w:p w:rsidR="003249F1" w:rsidRDefault="003C5B08" w:rsidP="003C5B08">
            <w:r w:rsidRPr="005B6F06">
              <w:t>AGB erreichbar, druckbar und speicherbar</w:t>
            </w:r>
          </w:p>
          <w:p w:rsidR="003C5B08" w:rsidRPr="005B6F06" w:rsidRDefault="003C5B08" w:rsidP="003C5B08">
            <w:r w:rsidRPr="005B6F06">
              <w:t>Umsetzung der Button-Lösung</w:t>
            </w:r>
          </w:p>
        </w:tc>
        <w:tc>
          <w:tcPr>
            <w:tcW w:w="851" w:type="dxa"/>
            <w:vAlign w:val="center"/>
          </w:tcPr>
          <w:p w:rsidR="003C5B08" w:rsidRPr="005B6F06" w:rsidRDefault="003C5B08" w:rsidP="003C5B08"/>
        </w:tc>
        <w:tc>
          <w:tcPr>
            <w:tcW w:w="992" w:type="dxa"/>
            <w:vAlign w:val="center"/>
          </w:tcPr>
          <w:p w:rsidR="003C5B08" w:rsidRPr="00313693" w:rsidRDefault="003C5B08" w:rsidP="003C5B08">
            <w:pPr>
              <w:rPr>
                <w:rFonts w:cstheme="minorHAnsi"/>
              </w:rPr>
            </w:pPr>
          </w:p>
        </w:tc>
        <w:tc>
          <w:tcPr>
            <w:tcW w:w="1088" w:type="dxa"/>
            <w:vAlign w:val="center"/>
          </w:tcPr>
          <w:p w:rsidR="003C5B08" w:rsidRPr="00313693" w:rsidRDefault="003C5B08" w:rsidP="003C5B08">
            <w:pPr>
              <w:rPr>
                <w:rFonts w:cstheme="minorHAnsi"/>
              </w:rPr>
            </w:pPr>
          </w:p>
        </w:tc>
        <w:tc>
          <w:tcPr>
            <w:tcW w:w="1322" w:type="dxa"/>
            <w:vAlign w:val="center"/>
          </w:tcPr>
          <w:p w:rsidR="003C5B08" w:rsidRPr="00313693" w:rsidRDefault="003C5B08" w:rsidP="003C5B08">
            <w:pPr>
              <w:rPr>
                <w:rFonts w:cstheme="minorHAnsi"/>
              </w:rPr>
            </w:pPr>
          </w:p>
        </w:tc>
      </w:tr>
      <w:tr w:rsidR="003C5B08" w:rsidRPr="00313693" w:rsidTr="008E3362">
        <w:trPr>
          <w:trHeight w:val="624"/>
        </w:trPr>
        <w:tc>
          <w:tcPr>
            <w:tcW w:w="5211" w:type="dxa"/>
            <w:vAlign w:val="center"/>
          </w:tcPr>
          <w:p w:rsidR="003C5B08" w:rsidRPr="005B6F06" w:rsidRDefault="003C5B08" w:rsidP="003C5B08">
            <w:r w:rsidRPr="005B6F06">
              <w:t>Angabe einer Lieferfrist</w:t>
            </w:r>
            <w:r w:rsidR="001175A2">
              <w:t>,</w:t>
            </w:r>
            <w:r w:rsidRPr="005B6F06">
              <w:t xml:space="preserve"> keine unzulässige Angabe der Versanddauer in den AGB (z. B. "voraussichtliche Versanddauer")</w:t>
            </w:r>
          </w:p>
        </w:tc>
        <w:tc>
          <w:tcPr>
            <w:tcW w:w="851" w:type="dxa"/>
            <w:vAlign w:val="center"/>
          </w:tcPr>
          <w:p w:rsidR="003C5B08" w:rsidRPr="005B6F06" w:rsidRDefault="003C5B08" w:rsidP="003C5B08"/>
        </w:tc>
        <w:tc>
          <w:tcPr>
            <w:tcW w:w="992" w:type="dxa"/>
            <w:vAlign w:val="center"/>
          </w:tcPr>
          <w:p w:rsidR="003C5B08" w:rsidRPr="00313693" w:rsidRDefault="003C5B08" w:rsidP="003C5B08">
            <w:pPr>
              <w:rPr>
                <w:rFonts w:cstheme="minorHAnsi"/>
              </w:rPr>
            </w:pPr>
          </w:p>
        </w:tc>
        <w:tc>
          <w:tcPr>
            <w:tcW w:w="1088" w:type="dxa"/>
            <w:vAlign w:val="center"/>
          </w:tcPr>
          <w:p w:rsidR="003C5B08" w:rsidRPr="00313693" w:rsidRDefault="003C5B08" w:rsidP="003C5B08">
            <w:pPr>
              <w:rPr>
                <w:rFonts w:cstheme="minorHAnsi"/>
              </w:rPr>
            </w:pPr>
          </w:p>
        </w:tc>
        <w:tc>
          <w:tcPr>
            <w:tcW w:w="1322" w:type="dxa"/>
            <w:vAlign w:val="center"/>
          </w:tcPr>
          <w:p w:rsidR="003C5B08" w:rsidRPr="00313693" w:rsidRDefault="003C5B08" w:rsidP="003C5B08">
            <w:pPr>
              <w:rPr>
                <w:rFonts w:cstheme="minorHAnsi"/>
              </w:rPr>
            </w:pPr>
          </w:p>
        </w:tc>
      </w:tr>
      <w:tr w:rsidR="003C5B08" w:rsidRPr="00313693" w:rsidTr="008E3362">
        <w:trPr>
          <w:trHeight w:val="624"/>
        </w:trPr>
        <w:tc>
          <w:tcPr>
            <w:tcW w:w="5211" w:type="dxa"/>
            <w:vAlign w:val="center"/>
          </w:tcPr>
          <w:p w:rsidR="003C5B08" w:rsidRPr="005B6F06" w:rsidRDefault="003C5B08" w:rsidP="003C5B08">
            <w:r w:rsidRPr="005B6F06">
              <w:t>Hinweispflicht VSBG-Streitschlichtung</w:t>
            </w:r>
          </w:p>
        </w:tc>
        <w:tc>
          <w:tcPr>
            <w:tcW w:w="851" w:type="dxa"/>
            <w:vAlign w:val="center"/>
          </w:tcPr>
          <w:p w:rsidR="003C5B08" w:rsidRPr="005B6F06" w:rsidRDefault="003C5B08" w:rsidP="003C5B08"/>
        </w:tc>
        <w:tc>
          <w:tcPr>
            <w:tcW w:w="992" w:type="dxa"/>
            <w:vAlign w:val="center"/>
          </w:tcPr>
          <w:p w:rsidR="003C5B08" w:rsidRPr="00313693" w:rsidRDefault="003C5B08" w:rsidP="003C5B08">
            <w:pPr>
              <w:rPr>
                <w:rFonts w:cstheme="minorHAnsi"/>
              </w:rPr>
            </w:pPr>
          </w:p>
        </w:tc>
        <w:tc>
          <w:tcPr>
            <w:tcW w:w="1088" w:type="dxa"/>
            <w:vAlign w:val="center"/>
          </w:tcPr>
          <w:p w:rsidR="003C5B08" w:rsidRPr="00313693" w:rsidRDefault="003C5B08" w:rsidP="003C5B08">
            <w:pPr>
              <w:rPr>
                <w:rFonts w:cstheme="minorHAnsi"/>
              </w:rPr>
            </w:pPr>
          </w:p>
        </w:tc>
        <w:tc>
          <w:tcPr>
            <w:tcW w:w="1322" w:type="dxa"/>
            <w:vAlign w:val="center"/>
          </w:tcPr>
          <w:p w:rsidR="003C5B08" w:rsidRPr="00313693" w:rsidRDefault="003C5B08" w:rsidP="003C5B08">
            <w:pPr>
              <w:rPr>
                <w:rFonts w:cstheme="minorHAnsi"/>
              </w:rPr>
            </w:pPr>
          </w:p>
        </w:tc>
      </w:tr>
      <w:tr w:rsidR="003C5B08" w:rsidRPr="00313693" w:rsidTr="008E3362">
        <w:trPr>
          <w:trHeight w:val="624"/>
        </w:trPr>
        <w:tc>
          <w:tcPr>
            <w:tcW w:w="5211" w:type="dxa"/>
            <w:vAlign w:val="center"/>
          </w:tcPr>
          <w:p w:rsidR="003C5B08" w:rsidRPr="005B6F06" w:rsidRDefault="003C5B08" w:rsidP="003C5B08">
            <w:r w:rsidRPr="005B6F06">
              <w:t>Hinweispflicht zur  Möglichkeit der alternativen Streitschlichtung</w:t>
            </w:r>
          </w:p>
        </w:tc>
        <w:tc>
          <w:tcPr>
            <w:tcW w:w="851" w:type="dxa"/>
            <w:vAlign w:val="center"/>
          </w:tcPr>
          <w:p w:rsidR="003C5B08" w:rsidRPr="005B6F06" w:rsidRDefault="003C5B08" w:rsidP="003C5B08"/>
        </w:tc>
        <w:tc>
          <w:tcPr>
            <w:tcW w:w="992" w:type="dxa"/>
            <w:vAlign w:val="center"/>
          </w:tcPr>
          <w:p w:rsidR="003C5B08" w:rsidRPr="00313693" w:rsidRDefault="003C5B08" w:rsidP="003C5B08">
            <w:pPr>
              <w:rPr>
                <w:rFonts w:cstheme="minorHAnsi"/>
              </w:rPr>
            </w:pPr>
          </w:p>
        </w:tc>
        <w:tc>
          <w:tcPr>
            <w:tcW w:w="1088" w:type="dxa"/>
            <w:vAlign w:val="center"/>
          </w:tcPr>
          <w:p w:rsidR="003C5B08" w:rsidRPr="00313693" w:rsidRDefault="003C5B08" w:rsidP="003C5B08">
            <w:pPr>
              <w:rPr>
                <w:rFonts w:cstheme="minorHAnsi"/>
              </w:rPr>
            </w:pPr>
          </w:p>
        </w:tc>
        <w:tc>
          <w:tcPr>
            <w:tcW w:w="1322" w:type="dxa"/>
            <w:vAlign w:val="center"/>
          </w:tcPr>
          <w:p w:rsidR="003C5B08" w:rsidRPr="00313693" w:rsidRDefault="003C5B08" w:rsidP="003C5B08">
            <w:pPr>
              <w:rPr>
                <w:rFonts w:cstheme="minorHAnsi"/>
              </w:rPr>
            </w:pPr>
          </w:p>
        </w:tc>
      </w:tr>
      <w:tr w:rsidR="003C5B08" w:rsidRPr="00313693" w:rsidTr="003C5B08">
        <w:trPr>
          <w:trHeight w:val="391"/>
        </w:trPr>
        <w:tc>
          <w:tcPr>
            <w:tcW w:w="9464" w:type="dxa"/>
            <w:gridSpan w:val="5"/>
            <w:shd w:val="clear" w:color="auto" w:fill="FFFF99"/>
            <w:vAlign w:val="center"/>
          </w:tcPr>
          <w:p w:rsidR="003C5B08" w:rsidRPr="007C67A5" w:rsidRDefault="003C5B08" w:rsidP="003C5B08">
            <w:pPr>
              <w:rPr>
                <w:b/>
              </w:rPr>
            </w:pPr>
            <w:r w:rsidRPr="007C67A5">
              <w:rPr>
                <w:b/>
              </w:rPr>
              <w:t xml:space="preserve">Rückgriff bzw. Vorgriff auf Unterrichtsinhalte </w:t>
            </w:r>
            <w:r w:rsidR="00B96B17">
              <w:rPr>
                <w:b/>
              </w:rPr>
              <w:t>der Lernfelder 2 und 3</w:t>
            </w:r>
          </w:p>
        </w:tc>
      </w:tr>
      <w:tr w:rsidR="003C5B08" w:rsidRPr="00313693" w:rsidTr="008E3362">
        <w:trPr>
          <w:trHeight w:val="624"/>
        </w:trPr>
        <w:tc>
          <w:tcPr>
            <w:tcW w:w="5211" w:type="dxa"/>
            <w:vAlign w:val="center"/>
          </w:tcPr>
          <w:p w:rsidR="003C5B08" w:rsidRPr="005B6F06" w:rsidRDefault="003C5B08" w:rsidP="003C5B08">
            <w:r w:rsidRPr="005B6F06">
              <w:t>Angabe des Brutto- und Nettopreises und der wählbaren Zahlungsbedingungen, ggf. weitere Erfordernisse bei</w:t>
            </w:r>
            <w:r w:rsidR="003249F1">
              <w:t>m</w:t>
            </w:r>
            <w:r w:rsidR="001175A2">
              <w:t xml:space="preserve"> Bezahlverfahren Nachna</w:t>
            </w:r>
            <w:r w:rsidRPr="005B6F06">
              <w:t>hme</w:t>
            </w:r>
          </w:p>
        </w:tc>
        <w:tc>
          <w:tcPr>
            <w:tcW w:w="851" w:type="dxa"/>
            <w:vAlign w:val="center"/>
          </w:tcPr>
          <w:p w:rsidR="003C5B08" w:rsidRPr="005B6F06" w:rsidRDefault="003C5B08" w:rsidP="003C5B08"/>
        </w:tc>
        <w:tc>
          <w:tcPr>
            <w:tcW w:w="992" w:type="dxa"/>
            <w:vAlign w:val="center"/>
          </w:tcPr>
          <w:p w:rsidR="003C5B08" w:rsidRPr="00313693" w:rsidRDefault="003C5B08" w:rsidP="003C5B08">
            <w:pPr>
              <w:rPr>
                <w:rFonts w:cstheme="minorHAnsi"/>
              </w:rPr>
            </w:pPr>
          </w:p>
        </w:tc>
        <w:tc>
          <w:tcPr>
            <w:tcW w:w="1088" w:type="dxa"/>
            <w:vAlign w:val="center"/>
          </w:tcPr>
          <w:p w:rsidR="003C5B08" w:rsidRPr="00313693" w:rsidRDefault="003C5B08" w:rsidP="003C5B08">
            <w:pPr>
              <w:rPr>
                <w:rFonts w:cstheme="minorHAnsi"/>
              </w:rPr>
            </w:pPr>
          </w:p>
        </w:tc>
        <w:tc>
          <w:tcPr>
            <w:tcW w:w="1322" w:type="dxa"/>
            <w:vAlign w:val="center"/>
          </w:tcPr>
          <w:p w:rsidR="003C5B08" w:rsidRPr="00313693" w:rsidRDefault="003C5B08" w:rsidP="003C5B08">
            <w:pPr>
              <w:rPr>
                <w:rFonts w:cstheme="minorHAnsi"/>
              </w:rPr>
            </w:pPr>
          </w:p>
        </w:tc>
      </w:tr>
      <w:tr w:rsidR="007A56DE" w:rsidRPr="00313693" w:rsidTr="008E3362">
        <w:trPr>
          <w:trHeight w:val="624"/>
        </w:trPr>
        <w:tc>
          <w:tcPr>
            <w:tcW w:w="5211" w:type="dxa"/>
            <w:vAlign w:val="center"/>
          </w:tcPr>
          <w:p w:rsidR="007A56DE" w:rsidRPr="005B6F06" w:rsidRDefault="008C70EB" w:rsidP="003C5B08">
            <w:r>
              <w:t xml:space="preserve">Wahrnehmung der Aufklärungspflichten </w:t>
            </w:r>
            <w:r w:rsidRPr="005B6F06">
              <w:t>bei bestimmten Produkten wie</w:t>
            </w:r>
            <w:r>
              <w:t xml:space="preserve"> z.B.</w:t>
            </w:r>
            <w:r w:rsidRPr="005B6F06">
              <w:t xml:space="preserve"> Lebensmitteln</w:t>
            </w:r>
            <w:r>
              <w:t>, El</w:t>
            </w:r>
            <w:r w:rsidRPr="005B6F06">
              <w:t>ektrogeräten ausreichend wahrgenommen</w:t>
            </w:r>
          </w:p>
        </w:tc>
        <w:tc>
          <w:tcPr>
            <w:tcW w:w="851" w:type="dxa"/>
            <w:vAlign w:val="center"/>
          </w:tcPr>
          <w:p w:rsidR="007A56DE" w:rsidRPr="005B6F06" w:rsidRDefault="007A56DE" w:rsidP="003C5B08"/>
        </w:tc>
        <w:tc>
          <w:tcPr>
            <w:tcW w:w="992" w:type="dxa"/>
            <w:vAlign w:val="center"/>
          </w:tcPr>
          <w:p w:rsidR="007A56DE" w:rsidRPr="00313693" w:rsidRDefault="007A56DE" w:rsidP="003C5B08">
            <w:pPr>
              <w:rPr>
                <w:rFonts w:cstheme="minorHAnsi"/>
              </w:rPr>
            </w:pPr>
          </w:p>
        </w:tc>
        <w:tc>
          <w:tcPr>
            <w:tcW w:w="1088" w:type="dxa"/>
            <w:vAlign w:val="center"/>
          </w:tcPr>
          <w:p w:rsidR="007A56DE" w:rsidRPr="00313693" w:rsidRDefault="007A56DE" w:rsidP="003C5B08">
            <w:pPr>
              <w:rPr>
                <w:rFonts w:cstheme="minorHAnsi"/>
              </w:rPr>
            </w:pPr>
          </w:p>
        </w:tc>
        <w:tc>
          <w:tcPr>
            <w:tcW w:w="1322" w:type="dxa"/>
            <w:vAlign w:val="center"/>
          </w:tcPr>
          <w:p w:rsidR="007A56DE" w:rsidRPr="00313693" w:rsidRDefault="007A56DE" w:rsidP="003C5B08">
            <w:pPr>
              <w:rPr>
                <w:rFonts w:cstheme="minorHAnsi"/>
              </w:rPr>
            </w:pPr>
          </w:p>
        </w:tc>
      </w:tr>
      <w:tr w:rsidR="003C5B08" w:rsidRPr="00313693" w:rsidTr="008E3362">
        <w:trPr>
          <w:trHeight w:val="624"/>
        </w:trPr>
        <w:tc>
          <w:tcPr>
            <w:tcW w:w="5211" w:type="dxa"/>
            <w:vAlign w:val="center"/>
          </w:tcPr>
          <w:p w:rsidR="003C5B08" w:rsidRPr="005B6F06" w:rsidRDefault="003C5B08" w:rsidP="003C5B08">
            <w:r w:rsidRPr="005B6F06">
              <w:t>Auszeichnung der Mehrwertsteuer und sonstiger Preisbestandteile</w:t>
            </w:r>
          </w:p>
        </w:tc>
        <w:tc>
          <w:tcPr>
            <w:tcW w:w="851" w:type="dxa"/>
            <w:vAlign w:val="center"/>
          </w:tcPr>
          <w:p w:rsidR="003C5B08" w:rsidRPr="005B6F06" w:rsidRDefault="003C5B08" w:rsidP="003C5B08"/>
        </w:tc>
        <w:tc>
          <w:tcPr>
            <w:tcW w:w="992" w:type="dxa"/>
            <w:vAlign w:val="center"/>
          </w:tcPr>
          <w:p w:rsidR="003C5B08" w:rsidRPr="00313693" w:rsidRDefault="003C5B08" w:rsidP="003C5B08">
            <w:pPr>
              <w:rPr>
                <w:rFonts w:cstheme="minorHAnsi"/>
              </w:rPr>
            </w:pPr>
          </w:p>
        </w:tc>
        <w:tc>
          <w:tcPr>
            <w:tcW w:w="1088" w:type="dxa"/>
            <w:vAlign w:val="center"/>
          </w:tcPr>
          <w:p w:rsidR="003C5B08" w:rsidRPr="00313693" w:rsidRDefault="003C5B08" w:rsidP="003C5B08">
            <w:pPr>
              <w:rPr>
                <w:rFonts w:cstheme="minorHAnsi"/>
              </w:rPr>
            </w:pPr>
          </w:p>
        </w:tc>
        <w:tc>
          <w:tcPr>
            <w:tcW w:w="1322" w:type="dxa"/>
            <w:vAlign w:val="center"/>
          </w:tcPr>
          <w:p w:rsidR="003C5B08" w:rsidRPr="00313693" w:rsidRDefault="003C5B08" w:rsidP="003C5B08">
            <w:pPr>
              <w:rPr>
                <w:rFonts w:cstheme="minorHAnsi"/>
              </w:rPr>
            </w:pPr>
          </w:p>
        </w:tc>
      </w:tr>
      <w:tr w:rsidR="003C5B08" w:rsidRPr="00313693" w:rsidTr="008E3362">
        <w:trPr>
          <w:trHeight w:val="624"/>
        </w:trPr>
        <w:tc>
          <w:tcPr>
            <w:tcW w:w="5211" w:type="dxa"/>
            <w:vAlign w:val="center"/>
          </w:tcPr>
          <w:p w:rsidR="003C5B08" w:rsidRPr="005B6F06" w:rsidRDefault="003C5B08" w:rsidP="003C5B08">
            <w:r w:rsidRPr="005B6F06">
              <w:t>Angaben zu  Preisnachlässen, Zugaben und Geschenken</w:t>
            </w:r>
          </w:p>
        </w:tc>
        <w:tc>
          <w:tcPr>
            <w:tcW w:w="851" w:type="dxa"/>
            <w:vAlign w:val="center"/>
          </w:tcPr>
          <w:p w:rsidR="003C5B08" w:rsidRPr="005B6F06" w:rsidRDefault="003C5B08" w:rsidP="003C5B08"/>
        </w:tc>
        <w:tc>
          <w:tcPr>
            <w:tcW w:w="992" w:type="dxa"/>
            <w:vAlign w:val="center"/>
          </w:tcPr>
          <w:p w:rsidR="003C5B08" w:rsidRPr="00313693" w:rsidRDefault="003C5B08" w:rsidP="003C5B08">
            <w:pPr>
              <w:rPr>
                <w:rFonts w:cstheme="minorHAnsi"/>
              </w:rPr>
            </w:pPr>
          </w:p>
        </w:tc>
        <w:tc>
          <w:tcPr>
            <w:tcW w:w="1088" w:type="dxa"/>
            <w:vAlign w:val="center"/>
          </w:tcPr>
          <w:p w:rsidR="003C5B08" w:rsidRPr="00313693" w:rsidRDefault="003C5B08" w:rsidP="003C5B08">
            <w:pPr>
              <w:rPr>
                <w:rFonts w:cstheme="minorHAnsi"/>
              </w:rPr>
            </w:pPr>
          </w:p>
        </w:tc>
        <w:tc>
          <w:tcPr>
            <w:tcW w:w="1322" w:type="dxa"/>
            <w:vAlign w:val="center"/>
          </w:tcPr>
          <w:p w:rsidR="003C5B08" w:rsidRPr="00313693" w:rsidRDefault="003C5B08" w:rsidP="003C5B08">
            <w:pPr>
              <w:rPr>
                <w:rFonts w:cstheme="minorHAnsi"/>
              </w:rPr>
            </w:pPr>
          </w:p>
        </w:tc>
      </w:tr>
      <w:tr w:rsidR="003C5B08" w:rsidRPr="00313693" w:rsidTr="008E3362">
        <w:trPr>
          <w:trHeight w:val="624"/>
        </w:trPr>
        <w:tc>
          <w:tcPr>
            <w:tcW w:w="5211" w:type="dxa"/>
            <w:vAlign w:val="center"/>
          </w:tcPr>
          <w:p w:rsidR="003C5B08" w:rsidRPr="005B6F06" w:rsidRDefault="003C5B08" w:rsidP="003C5B08">
            <w:r w:rsidRPr="005B6F06">
              <w:t>Hinweise zu Liefer- und Versandkosten, Lieferbedingungen</w:t>
            </w:r>
          </w:p>
        </w:tc>
        <w:tc>
          <w:tcPr>
            <w:tcW w:w="851" w:type="dxa"/>
            <w:vAlign w:val="center"/>
          </w:tcPr>
          <w:p w:rsidR="003C5B08" w:rsidRPr="005B6F06" w:rsidRDefault="003C5B08" w:rsidP="003C5B08"/>
        </w:tc>
        <w:tc>
          <w:tcPr>
            <w:tcW w:w="992" w:type="dxa"/>
            <w:vAlign w:val="center"/>
          </w:tcPr>
          <w:p w:rsidR="003C5B08" w:rsidRPr="00313693" w:rsidRDefault="003C5B08" w:rsidP="003C5B08">
            <w:pPr>
              <w:rPr>
                <w:rFonts w:cstheme="minorHAnsi"/>
              </w:rPr>
            </w:pPr>
          </w:p>
        </w:tc>
        <w:tc>
          <w:tcPr>
            <w:tcW w:w="1088" w:type="dxa"/>
            <w:vAlign w:val="center"/>
          </w:tcPr>
          <w:p w:rsidR="003C5B08" w:rsidRPr="00313693" w:rsidRDefault="003C5B08" w:rsidP="003C5B08">
            <w:pPr>
              <w:rPr>
                <w:rFonts w:cstheme="minorHAnsi"/>
              </w:rPr>
            </w:pPr>
          </w:p>
        </w:tc>
        <w:tc>
          <w:tcPr>
            <w:tcW w:w="1322" w:type="dxa"/>
            <w:vAlign w:val="center"/>
          </w:tcPr>
          <w:p w:rsidR="003C5B08" w:rsidRPr="00313693" w:rsidRDefault="003C5B08" w:rsidP="003C5B08">
            <w:pPr>
              <w:rPr>
                <w:rFonts w:cstheme="minorHAnsi"/>
              </w:rPr>
            </w:pPr>
          </w:p>
        </w:tc>
      </w:tr>
      <w:tr w:rsidR="003C5B08" w:rsidRPr="00313693" w:rsidTr="008E3362">
        <w:trPr>
          <w:trHeight w:val="624"/>
        </w:trPr>
        <w:tc>
          <w:tcPr>
            <w:tcW w:w="5211" w:type="dxa"/>
            <w:vAlign w:val="center"/>
          </w:tcPr>
          <w:p w:rsidR="003C5B08" w:rsidRPr="005B6F06" w:rsidRDefault="003C5B08" w:rsidP="003C5B08">
            <w:r w:rsidRPr="005B6F06">
              <w:t>Angaben zu Kundendienst, Kundendienstleistungen, Garantien und Verhaltenskodizes</w:t>
            </w:r>
          </w:p>
        </w:tc>
        <w:tc>
          <w:tcPr>
            <w:tcW w:w="851" w:type="dxa"/>
            <w:vAlign w:val="center"/>
          </w:tcPr>
          <w:p w:rsidR="003C5B08" w:rsidRPr="005B6F06" w:rsidRDefault="003C5B08" w:rsidP="003C5B08"/>
        </w:tc>
        <w:tc>
          <w:tcPr>
            <w:tcW w:w="992" w:type="dxa"/>
            <w:vAlign w:val="center"/>
          </w:tcPr>
          <w:p w:rsidR="003C5B08" w:rsidRPr="00313693" w:rsidRDefault="003C5B08" w:rsidP="003C5B08">
            <w:pPr>
              <w:rPr>
                <w:rFonts w:cstheme="minorHAnsi"/>
              </w:rPr>
            </w:pPr>
          </w:p>
        </w:tc>
        <w:tc>
          <w:tcPr>
            <w:tcW w:w="1088" w:type="dxa"/>
            <w:vAlign w:val="center"/>
          </w:tcPr>
          <w:p w:rsidR="003C5B08" w:rsidRPr="00313693" w:rsidRDefault="003C5B08" w:rsidP="003C5B08">
            <w:pPr>
              <w:rPr>
                <w:rFonts w:cstheme="minorHAnsi"/>
              </w:rPr>
            </w:pPr>
          </w:p>
        </w:tc>
        <w:tc>
          <w:tcPr>
            <w:tcW w:w="1322" w:type="dxa"/>
            <w:vAlign w:val="center"/>
          </w:tcPr>
          <w:p w:rsidR="003C5B08" w:rsidRPr="00313693" w:rsidRDefault="003C5B08" w:rsidP="003C5B08">
            <w:pPr>
              <w:rPr>
                <w:rFonts w:cstheme="minorHAnsi"/>
              </w:rPr>
            </w:pPr>
          </w:p>
        </w:tc>
      </w:tr>
    </w:tbl>
    <w:p w:rsidR="00DA6C6E" w:rsidRPr="001175A2" w:rsidRDefault="00147753" w:rsidP="00147753">
      <w:pPr>
        <w:pStyle w:val="WBVGGrundtext"/>
        <w:shd w:val="clear" w:color="auto" w:fill="FFFFFF" w:themeFill="background1"/>
        <w:rPr>
          <w:rFonts w:asciiTheme="minorHAnsi" w:hAnsiTheme="minorHAnsi" w:cs="Times New Roman"/>
          <w:b/>
          <w:color w:val="000000" w:themeColor="text1"/>
          <w:sz w:val="24"/>
          <w:szCs w:val="24"/>
        </w:rPr>
      </w:pPr>
      <w:r w:rsidRPr="001175A2">
        <w:rPr>
          <w:rFonts w:asciiTheme="minorHAnsi" w:hAnsiTheme="minorHAnsi" w:cs="Times New Roman"/>
          <w:b/>
          <w:color w:val="000000" w:themeColor="text1"/>
          <w:sz w:val="24"/>
          <w:szCs w:val="24"/>
        </w:rPr>
        <w:lastRenderedPageBreak/>
        <w:t xml:space="preserve">Quelle: </w:t>
      </w:r>
    </w:p>
    <w:p w:rsidR="00147753" w:rsidRDefault="00147753" w:rsidP="00147753">
      <w:pPr>
        <w:pStyle w:val="WBVGGrundtext"/>
        <w:shd w:val="clear" w:color="auto" w:fill="FFFFFF" w:themeFill="background1"/>
        <w:rPr>
          <w:rFonts w:asciiTheme="minorHAnsi" w:hAnsiTheme="minorHAnsi" w:cs="Times New Roman"/>
          <w:color w:val="000000" w:themeColor="text1"/>
          <w:sz w:val="24"/>
          <w:szCs w:val="24"/>
        </w:rPr>
      </w:pPr>
      <w:r>
        <w:rPr>
          <w:rFonts w:asciiTheme="minorHAnsi" w:hAnsiTheme="minorHAnsi" w:cs="Times New Roman"/>
          <w:color w:val="000000" w:themeColor="text1"/>
          <w:sz w:val="24"/>
          <w:szCs w:val="24"/>
        </w:rPr>
        <w:t>In Anlehnung an</w:t>
      </w:r>
      <w:r w:rsidR="00DA6C6E">
        <w:rPr>
          <w:rFonts w:asciiTheme="minorHAnsi" w:hAnsiTheme="minorHAnsi" w:cs="Times New Roman"/>
          <w:color w:val="000000" w:themeColor="text1"/>
          <w:sz w:val="24"/>
          <w:szCs w:val="24"/>
        </w:rPr>
        <w:t>:</w:t>
      </w:r>
    </w:p>
    <w:p w:rsidR="00147753" w:rsidRPr="004C3149" w:rsidRDefault="00147753" w:rsidP="00147753">
      <w:pPr>
        <w:pStyle w:val="WBVGGrundtext"/>
        <w:shd w:val="clear" w:color="auto" w:fill="FFFFFF" w:themeFill="background1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4C3149">
        <w:rPr>
          <w:rFonts w:asciiTheme="minorHAnsi" w:hAnsiTheme="minorHAnsi" w:cs="Times New Roman"/>
          <w:color w:val="000000" w:themeColor="text1"/>
          <w:sz w:val="24"/>
          <w:szCs w:val="24"/>
        </w:rPr>
        <w:t>Leitfaden Rechtssichere Internetseiten &amp; Onlineshops –DSGVO-konform</w:t>
      </w:r>
    </w:p>
    <w:p w:rsidR="00147753" w:rsidRDefault="00147753" w:rsidP="00147753">
      <w:pPr>
        <w:pStyle w:val="WBVGGrundtext"/>
        <w:shd w:val="clear" w:color="auto" w:fill="FFFFFF" w:themeFill="background1"/>
        <w:spacing w:before="0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4C3149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Herausgeber: </w:t>
      </w:r>
      <w:proofErr w:type="spellStart"/>
      <w:r w:rsidRPr="004C3149">
        <w:rPr>
          <w:rFonts w:asciiTheme="minorHAnsi" w:hAnsiTheme="minorHAnsi" w:cs="Times New Roman"/>
          <w:color w:val="000000" w:themeColor="text1"/>
          <w:sz w:val="24"/>
          <w:szCs w:val="24"/>
        </w:rPr>
        <w:t>saarland.innovation&amp;standort</w:t>
      </w:r>
      <w:proofErr w:type="spellEnd"/>
      <w:r w:rsidRPr="004C3149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 e. V. (</w:t>
      </w:r>
      <w:proofErr w:type="spellStart"/>
      <w:r w:rsidRPr="004C3149">
        <w:rPr>
          <w:rFonts w:asciiTheme="minorHAnsi" w:hAnsiTheme="minorHAnsi" w:cs="Times New Roman"/>
          <w:color w:val="000000" w:themeColor="text1"/>
          <w:sz w:val="24"/>
          <w:szCs w:val="24"/>
        </w:rPr>
        <w:t>saaris</w:t>
      </w:r>
      <w:proofErr w:type="spellEnd"/>
      <w:r w:rsidRPr="004C3149">
        <w:rPr>
          <w:rFonts w:asciiTheme="minorHAnsi" w:hAnsiTheme="minorHAnsi" w:cs="Times New Roman"/>
          <w:color w:val="000000" w:themeColor="text1"/>
          <w:sz w:val="24"/>
          <w:szCs w:val="24"/>
        </w:rPr>
        <w:t xml:space="preserve">) </w:t>
      </w:r>
    </w:p>
    <w:p w:rsidR="00147753" w:rsidRPr="00A300CB" w:rsidRDefault="00147753" w:rsidP="00147753">
      <w:pPr>
        <w:pStyle w:val="WBVGGrundtext"/>
        <w:shd w:val="clear" w:color="auto" w:fill="FFFFFF" w:themeFill="background1"/>
        <w:spacing w:before="0"/>
        <w:rPr>
          <w:rFonts w:asciiTheme="minorHAnsi" w:hAnsiTheme="minorHAnsi" w:cs="Times New Roman"/>
          <w:color w:val="000000" w:themeColor="text1"/>
          <w:sz w:val="24"/>
          <w:szCs w:val="24"/>
        </w:rPr>
      </w:pPr>
      <w:r w:rsidRPr="004C3149">
        <w:rPr>
          <w:rFonts w:asciiTheme="minorHAnsi" w:hAnsiTheme="minorHAnsi" w:cs="Times New Roman"/>
          <w:color w:val="000000" w:themeColor="text1"/>
          <w:sz w:val="24"/>
          <w:szCs w:val="24"/>
        </w:rPr>
        <w:t>https://kompetenzzentrum-saarbruecken.digital/wp-content/uploads/2018/08/20180417_Leitfaden_Web.pdf</w:t>
      </w:r>
    </w:p>
    <w:p w:rsidR="00F04ABC" w:rsidRDefault="00F04ABC">
      <w:pPr>
        <w:rPr>
          <w:rFonts w:cstheme="minorHAnsi"/>
          <w:sz w:val="24"/>
          <w:szCs w:val="24"/>
        </w:rPr>
      </w:pPr>
    </w:p>
    <w:p w:rsidR="00147753" w:rsidRDefault="00147753" w:rsidP="005A607B">
      <w:pPr>
        <w:pStyle w:val="Tabellentext"/>
        <w:tabs>
          <w:tab w:val="left" w:pos="1560"/>
        </w:tabs>
        <w:spacing w:before="60" w:after="60"/>
        <w:rPr>
          <w:rFonts w:asciiTheme="minorHAnsi" w:hAnsiTheme="minorHAnsi" w:cstheme="minorHAnsi"/>
        </w:rPr>
      </w:pPr>
    </w:p>
    <w:p w:rsidR="005A607B" w:rsidRPr="00932D5F" w:rsidRDefault="005A607B" w:rsidP="005A607B">
      <w:pPr>
        <w:pStyle w:val="Tabellentext"/>
        <w:tabs>
          <w:tab w:val="left" w:pos="1560"/>
        </w:tabs>
        <w:spacing w:before="60" w:after="60"/>
        <w:rPr>
          <w:rFonts w:asciiTheme="minorHAnsi" w:hAnsiTheme="minorHAnsi" w:cs="TimesNewRomanPS-BoldMT"/>
          <w:bCs/>
          <w:color w:val="000000" w:themeColor="text1"/>
        </w:rPr>
      </w:pPr>
      <w:r w:rsidRPr="00932D5F">
        <w:rPr>
          <w:rFonts w:asciiTheme="minorHAnsi" w:hAnsiTheme="minorHAnsi" w:cstheme="minorHAnsi"/>
        </w:rPr>
        <w:t>Autorenteam:</w:t>
      </w:r>
      <w:r w:rsidRPr="00932D5F">
        <w:rPr>
          <w:rFonts w:asciiTheme="minorHAnsi" w:hAnsiTheme="minorHAnsi" w:cstheme="minorHAnsi"/>
        </w:rPr>
        <w:tab/>
      </w:r>
      <w:r w:rsidRPr="00932D5F">
        <w:rPr>
          <w:rFonts w:asciiTheme="minorHAnsi" w:hAnsiTheme="minorHAnsi" w:cs="TimesNewRomanPS-BoldMT"/>
          <w:bCs/>
          <w:color w:val="000000" w:themeColor="text1"/>
        </w:rPr>
        <w:t>Rebecca Friesecke, Kaufmännisches Berufskolleg Duisburg-Mitte</w:t>
      </w:r>
    </w:p>
    <w:p w:rsidR="005A607B" w:rsidRPr="00932D5F" w:rsidRDefault="005A607B" w:rsidP="005A607B">
      <w:pPr>
        <w:pStyle w:val="Tabellentext"/>
        <w:tabs>
          <w:tab w:val="left" w:pos="1560"/>
        </w:tabs>
        <w:spacing w:before="60" w:after="60"/>
        <w:rPr>
          <w:rFonts w:asciiTheme="minorHAnsi" w:hAnsiTheme="minorHAnsi" w:cs="TimesNewRomanPS-BoldMT"/>
          <w:bCs/>
          <w:color w:val="000000" w:themeColor="text1"/>
        </w:rPr>
      </w:pPr>
      <w:r w:rsidRPr="00932D5F">
        <w:rPr>
          <w:rFonts w:asciiTheme="minorHAnsi" w:hAnsiTheme="minorHAnsi" w:cs="TimesNewRomanPS-BoldMT"/>
          <w:bCs/>
          <w:color w:val="000000" w:themeColor="text1"/>
        </w:rPr>
        <w:tab/>
        <w:t xml:space="preserve">Frank Kraehmer, </w:t>
      </w:r>
      <w:r w:rsidR="00790B6A">
        <w:rPr>
          <w:rFonts w:asciiTheme="minorHAnsi" w:hAnsiTheme="minorHAnsi" w:cs="TimesNewRomanPS-BoldMT"/>
          <w:bCs/>
          <w:color w:val="000000" w:themeColor="text1"/>
        </w:rPr>
        <w:t>Berufskolleg Herzogenrath</w:t>
      </w:r>
    </w:p>
    <w:p w:rsidR="005A607B" w:rsidRDefault="005A607B" w:rsidP="005A607B">
      <w:pPr>
        <w:pStyle w:val="Tabellentext"/>
        <w:tabs>
          <w:tab w:val="left" w:pos="1560"/>
        </w:tabs>
        <w:spacing w:before="60" w:after="60"/>
        <w:rPr>
          <w:rFonts w:asciiTheme="minorHAnsi" w:hAnsiTheme="minorHAnsi" w:cs="TimesNewRomanPS-BoldMT"/>
          <w:bCs/>
          <w:color w:val="000000" w:themeColor="text1"/>
        </w:rPr>
      </w:pPr>
      <w:r w:rsidRPr="00932D5F">
        <w:rPr>
          <w:rFonts w:asciiTheme="minorHAnsi" w:hAnsiTheme="minorHAnsi" w:cs="TimesNewRomanPS-BoldMT"/>
          <w:bCs/>
          <w:color w:val="000000" w:themeColor="text1"/>
        </w:rPr>
        <w:tab/>
        <w:t xml:space="preserve">Christian Lehmacher, Reinhard-Mohn-Berufskolleg </w:t>
      </w:r>
      <w:r w:rsidR="00790B6A">
        <w:rPr>
          <w:rFonts w:asciiTheme="minorHAnsi" w:hAnsiTheme="minorHAnsi" w:cs="TimesNewRomanPS-BoldMT"/>
          <w:bCs/>
          <w:color w:val="000000" w:themeColor="text1"/>
        </w:rPr>
        <w:t>des Kreises Herzogenrath</w:t>
      </w:r>
      <w:r w:rsidRPr="00932D5F">
        <w:rPr>
          <w:rFonts w:asciiTheme="minorHAnsi" w:hAnsiTheme="minorHAnsi" w:cs="TimesNewRomanPS-BoldMT"/>
          <w:bCs/>
          <w:color w:val="000000" w:themeColor="text1"/>
        </w:rPr>
        <w:t xml:space="preserve"> </w:t>
      </w:r>
    </w:p>
    <w:p w:rsidR="005A607B" w:rsidRPr="00313693" w:rsidRDefault="005A607B" w:rsidP="005A607B">
      <w:pPr>
        <w:pStyle w:val="Tabellentext"/>
        <w:tabs>
          <w:tab w:val="left" w:pos="1560"/>
        </w:tabs>
        <w:spacing w:before="60" w:after="60"/>
        <w:rPr>
          <w:rFonts w:cstheme="minorHAnsi"/>
        </w:rPr>
      </w:pPr>
      <w:r w:rsidRPr="00932D5F">
        <w:rPr>
          <w:rFonts w:asciiTheme="minorHAnsi" w:hAnsiTheme="minorHAnsi" w:cs="TimesNewRomanPS-BoldMT"/>
          <w:bCs/>
          <w:color w:val="000000" w:themeColor="text1"/>
        </w:rPr>
        <w:tab/>
        <w:t>Benjamin Dux,</w:t>
      </w:r>
      <w:r w:rsidR="00790B6A">
        <w:rPr>
          <w:rFonts w:asciiTheme="minorHAnsi" w:hAnsiTheme="minorHAnsi" w:cs="TimesNewRomanPS-BoldMT"/>
          <w:bCs/>
          <w:color w:val="000000" w:themeColor="text1"/>
        </w:rPr>
        <w:t xml:space="preserve"> Karl-Schiller-Berufskolleg Dortmund</w:t>
      </w:r>
    </w:p>
    <w:sectPr w:rsidR="005A607B" w:rsidRPr="00313693" w:rsidSect="005A60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2EB" w:rsidRDefault="00C862EB" w:rsidP="00313693">
      <w:pPr>
        <w:spacing w:after="0" w:line="240" w:lineRule="auto"/>
      </w:pPr>
      <w:r>
        <w:separator/>
      </w:r>
    </w:p>
  </w:endnote>
  <w:endnote w:type="continuationSeparator" w:id="0">
    <w:p w:rsidR="00C862EB" w:rsidRDefault="00C862EB" w:rsidP="0031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rterITC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61F" w:rsidRDefault="002356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eastAsia="Times New Roman" w:hAnsi="Times New Roman" w:cs="Times New Roman"/>
        <w:sz w:val="24"/>
        <w:szCs w:val="20"/>
        <w:lang w:eastAsia="de-DE"/>
      </w:rPr>
      <w:id w:val="-1961405388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:rsidR="005A607B" w:rsidRPr="005A607B" w:rsidRDefault="005A607B" w:rsidP="005A607B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Times New Roman" w:hAnsi="Calibri" w:cs="Times New Roman"/>
            <w:sz w:val="24"/>
            <w:szCs w:val="20"/>
            <w:lang w:eastAsia="de-DE"/>
          </w:rPr>
        </w:pPr>
        <w:r w:rsidRPr="005A607B">
          <w:rPr>
            <w:rFonts w:ascii="Calibri" w:eastAsia="Times New Roman" w:hAnsi="Calibri" w:cs="Times New Roman"/>
            <w:sz w:val="24"/>
            <w:szCs w:val="20"/>
            <w:lang w:eastAsia="de-DE"/>
          </w:rPr>
          <w:t xml:space="preserve">Stand: </w:t>
        </w:r>
        <w:r w:rsidR="0023561F">
          <w:rPr>
            <w:rFonts w:ascii="Calibri" w:eastAsia="Times New Roman" w:hAnsi="Calibri" w:cs="Times New Roman"/>
            <w:sz w:val="24"/>
            <w:szCs w:val="20"/>
            <w:lang w:eastAsia="de-DE"/>
          </w:rPr>
          <w:t>01</w:t>
        </w:r>
        <w:r w:rsidRPr="005A607B">
          <w:rPr>
            <w:rFonts w:ascii="Calibri" w:eastAsia="Times New Roman" w:hAnsi="Calibri" w:cs="Times New Roman"/>
            <w:sz w:val="24"/>
            <w:szCs w:val="20"/>
            <w:lang w:eastAsia="de-DE"/>
          </w:rPr>
          <w:t>.</w:t>
        </w:r>
        <w:r w:rsidR="0023561F">
          <w:rPr>
            <w:rFonts w:ascii="Calibri" w:eastAsia="Times New Roman" w:hAnsi="Calibri" w:cs="Times New Roman"/>
            <w:sz w:val="24"/>
            <w:szCs w:val="20"/>
            <w:lang w:eastAsia="de-DE"/>
          </w:rPr>
          <w:t>11</w:t>
        </w:r>
        <w:r w:rsidRPr="005A607B">
          <w:rPr>
            <w:rFonts w:ascii="Calibri" w:eastAsia="Times New Roman" w:hAnsi="Calibri" w:cs="Times New Roman"/>
            <w:sz w:val="24"/>
            <w:szCs w:val="20"/>
            <w:lang w:eastAsia="de-DE"/>
          </w:rPr>
          <w:t>.2018</w:t>
        </w:r>
        <w:r w:rsidRPr="005A607B">
          <w:rPr>
            <w:rFonts w:ascii="Calibri" w:eastAsia="Times New Roman" w:hAnsi="Calibri" w:cs="Times New Roman"/>
            <w:sz w:val="24"/>
            <w:szCs w:val="20"/>
            <w:lang w:eastAsia="de-DE"/>
          </w:rPr>
          <w:tab/>
        </w:r>
        <w:r w:rsidRPr="005A607B">
          <w:rPr>
            <w:rFonts w:ascii="Calibri" w:eastAsia="Times New Roman" w:hAnsi="Calibri" w:cs="Times New Roman"/>
            <w:sz w:val="24"/>
            <w:szCs w:val="20"/>
            <w:lang w:eastAsia="de-DE"/>
          </w:rPr>
          <w:tab/>
        </w:r>
        <w:r w:rsidR="00B26627" w:rsidRPr="005A607B">
          <w:rPr>
            <w:rFonts w:ascii="Calibri" w:eastAsia="Times New Roman" w:hAnsi="Calibri" w:cs="Times New Roman"/>
            <w:sz w:val="24"/>
            <w:szCs w:val="20"/>
            <w:lang w:eastAsia="de-DE"/>
          </w:rPr>
          <w:fldChar w:fldCharType="begin"/>
        </w:r>
        <w:r w:rsidRPr="005A607B">
          <w:rPr>
            <w:rFonts w:ascii="Calibri" w:eastAsia="Times New Roman" w:hAnsi="Calibri" w:cs="Times New Roman"/>
            <w:sz w:val="24"/>
            <w:szCs w:val="20"/>
            <w:lang w:eastAsia="de-DE"/>
          </w:rPr>
          <w:instrText>PAGE   \* MERGEFORMAT</w:instrText>
        </w:r>
        <w:r w:rsidR="00B26627" w:rsidRPr="005A607B">
          <w:rPr>
            <w:rFonts w:ascii="Calibri" w:eastAsia="Times New Roman" w:hAnsi="Calibri" w:cs="Times New Roman"/>
            <w:sz w:val="24"/>
            <w:szCs w:val="20"/>
            <w:lang w:eastAsia="de-DE"/>
          </w:rPr>
          <w:fldChar w:fldCharType="separate"/>
        </w:r>
        <w:r w:rsidR="007D6DFE">
          <w:rPr>
            <w:rFonts w:ascii="Calibri" w:eastAsia="Times New Roman" w:hAnsi="Calibri" w:cs="Times New Roman"/>
            <w:noProof/>
            <w:sz w:val="24"/>
            <w:szCs w:val="20"/>
            <w:lang w:eastAsia="de-DE"/>
          </w:rPr>
          <w:t>1</w:t>
        </w:r>
        <w:r w:rsidR="00B26627" w:rsidRPr="005A607B">
          <w:rPr>
            <w:rFonts w:ascii="Calibri" w:eastAsia="Times New Roman" w:hAnsi="Calibri" w:cs="Times New Roman"/>
            <w:sz w:val="24"/>
            <w:szCs w:val="20"/>
            <w:lang w:eastAsia="de-DE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61F" w:rsidRDefault="002356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2EB" w:rsidRDefault="00C862EB" w:rsidP="00313693">
      <w:pPr>
        <w:spacing w:after="0" w:line="240" w:lineRule="auto"/>
      </w:pPr>
      <w:r>
        <w:separator/>
      </w:r>
    </w:p>
  </w:footnote>
  <w:footnote w:type="continuationSeparator" w:id="0">
    <w:p w:rsidR="00C862EB" w:rsidRDefault="00C862EB" w:rsidP="00313693">
      <w:pPr>
        <w:spacing w:after="0" w:line="240" w:lineRule="auto"/>
      </w:pPr>
      <w:r>
        <w:continuationSeparator/>
      </w:r>
    </w:p>
  </w:footnote>
  <w:footnote w:id="1">
    <w:p w:rsidR="007A56DE" w:rsidRDefault="007A56DE" w:rsidP="007A56DE">
      <w:pPr>
        <w:pStyle w:val="Funotentext"/>
        <w:ind w:left="142" w:hanging="142"/>
      </w:pPr>
      <w:r>
        <w:rPr>
          <w:rStyle w:val="Funotenzeichen"/>
        </w:rPr>
        <w:footnoteRef/>
      </w:r>
      <w:r>
        <w:t xml:space="preserve"> Wenn eine Bestellbestätigung lediglich den Zugang der Bestellung umfasst und nicht zugleich die Annahme des Ange</w:t>
      </w:r>
      <w:r w:rsidR="008C70EB">
        <w:t xml:space="preserve">bots darstellt, dann kann </w:t>
      </w:r>
      <w:r>
        <w:t xml:space="preserve">die Annahme im Einzelfall konkludent durch die Absendung der Ware erfolgen.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61F" w:rsidRDefault="002356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07B" w:rsidRPr="005A607B" w:rsidRDefault="005A607B" w:rsidP="005A607B">
    <w:pPr>
      <w:tabs>
        <w:tab w:val="center" w:pos="4536"/>
        <w:tab w:val="right" w:pos="9781"/>
      </w:tabs>
      <w:spacing w:after="0" w:line="240" w:lineRule="auto"/>
      <w:jc w:val="both"/>
      <w:rPr>
        <w:rFonts w:ascii="Calibri" w:eastAsia="Times New Roman" w:hAnsi="Calibri" w:cs="Times New Roman"/>
        <w:sz w:val="24"/>
        <w:szCs w:val="20"/>
        <w:lang w:eastAsia="de-DE"/>
      </w:rPr>
    </w:pPr>
    <w:r w:rsidRPr="005A607B">
      <w:rPr>
        <w:rFonts w:ascii="Calibri" w:eastAsia="Times New Roman" w:hAnsi="Calibri" w:cs="Times New Roman"/>
        <w:sz w:val="24"/>
        <w:szCs w:val="20"/>
        <w:lang w:eastAsia="de-DE"/>
      </w:rPr>
      <w:t>Lernfeld 3: Exemplarische Unterrichtsmaterialien</w:t>
    </w:r>
    <w:r w:rsidRPr="005A607B">
      <w:rPr>
        <w:rFonts w:ascii="Calibri" w:eastAsia="Times New Roman" w:hAnsi="Calibri" w:cs="Times New Roman"/>
        <w:sz w:val="24"/>
        <w:szCs w:val="20"/>
        <w:lang w:eastAsia="de-DE"/>
      </w:rPr>
      <w:tab/>
      <w:t>Landesweite Arbeitsgruppe</w:t>
    </w:r>
  </w:p>
  <w:p w:rsidR="005A607B" w:rsidRDefault="005A607B" w:rsidP="005A607B">
    <w:pPr>
      <w:pStyle w:val="Kopfzeile"/>
      <w:tabs>
        <w:tab w:val="clear" w:pos="9072"/>
        <w:tab w:val="left" w:pos="1134"/>
        <w:tab w:val="right" w:pos="9781"/>
      </w:tabs>
      <w:rPr>
        <w:rFonts w:ascii="Calibri" w:eastAsia="Times New Roman" w:hAnsi="Calibri" w:cs="Times New Roman"/>
        <w:sz w:val="24"/>
        <w:szCs w:val="20"/>
        <w:lang w:eastAsia="de-DE"/>
      </w:rPr>
    </w:pPr>
    <w:r w:rsidRPr="005A607B">
      <w:rPr>
        <w:rFonts w:ascii="Calibri" w:eastAsia="Times New Roman" w:hAnsi="Calibri" w:cs="Times New Roman"/>
        <w:sz w:val="24"/>
        <w:szCs w:val="20"/>
        <w:lang w:eastAsia="de-DE"/>
      </w:rPr>
      <w:tab/>
      <w:t>zur Lernsituation 3.1</w:t>
    </w:r>
    <w:r w:rsidRPr="005A607B">
      <w:rPr>
        <w:rFonts w:ascii="Calibri" w:eastAsia="Times New Roman" w:hAnsi="Calibri" w:cs="Times New Roman"/>
        <w:sz w:val="24"/>
        <w:szCs w:val="20"/>
        <w:lang w:eastAsia="de-DE"/>
      </w:rPr>
      <w:tab/>
    </w:r>
    <w:r w:rsidRPr="005A607B">
      <w:rPr>
        <w:rFonts w:ascii="Calibri" w:eastAsia="Times New Roman" w:hAnsi="Calibri" w:cs="Times New Roman"/>
        <w:sz w:val="24"/>
        <w:szCs w:val="20"/>
        <w:lang w:eastAsia="de-DE"/>
      </w:rPr>
      <w:tab/>
      <w:t>Kauffrau/Kaufmann im E-Commerce</w:t>
    </w:r>
  </w:p>
  <w:p w:rsidR="005A607B" w:rsidRDefault="005A607B" w:rsidP="005A607B">
    <w:pPr>
      <w:pStyle w:val="Kopfzeile"/>
      <w:tabs>
        <w:tab w:val="clear" w:pos="9072"/>
        <w:tab w:val="left" w:pos="1134"/>
        <w:tab w:val="right" w:pos="978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61F" w:rsidRDefault="0023561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5147"/>
    <w:rsid w:val="000050AC"/>
    <w:rsid w:val="00022CC0"/>
    <w:rsid w:val="00027B93"/>
    <w:rsid w:val="0005309D"/>
    <w:rsid w:val="00075646"/>
    <w:rsid w:val="00081394"/>
    <w:rsid w:val="0009187C"/>
    <w:rsid w:val="001175A2"/>
    <w:rsid w:val="00145288"/>
    <w:rsid w:val="00146036"/>
    <w:rsid w:val="00147753"/>
    <w:rsid w:val="001C3DD3"/>
    <w:rsid w:val="002054F5"/>
    <w:rsid w:val="002105D6"/>
    <w:rsid w:val="00224363"/>
    <w:rsid w:val="00224FF1"/>
    <w:rsid w:val="0023561F"/>
    <w:rsid w:val="00272602"/>
    <w:rsid w:val="002A3AF3"/>
    <w:rsid w:val="00313693"/>
    <w:rsid w:val="003249F1"/>
    <w:rsid w:val="003C5B08"/>
    <w:rsid w:val="004039B0"/>
    <w:rsid w:val="00454CCE"/>
    <w:rsid w:val="004670ED"/>
    <w:rsid w:val="004F1E46"/>
    <w:rsid w:val="005A607B"/>
    <w:rsid w:val="006414EE"/>
    <w:rsid w:val="00764AF5"/>
    <w:rsid w:val="007655FE"/>
    <w:rsid w:val="00790B6A"/>
    <w:rsid w:val="007A56DE"/>
    <w:rsid w:val="007C67A5"/>
    <w:rsid w:val="007D6DFE"/>
    <w:rsid w:val="00823DC9"/>
    <w:rsid w:val="00885147"/>
    <w:rsid w:val="008C70EB"/>
    <w:rsid w:val="008E3362"/>
    <w:rsid w:val="0096171A"/>
    <w:rsid w:val="009A00D6"/>
    <w:rsid w:val="00A40D3F"/>
    <w:rsid w:val="00A41205"/>
    <w:rsid w:val="00AA6919"/>
    <w:rsid w:val="00AC6B99"/>
    <w:rsid w:val="00B26627"/>
    <w:rsid w:val="00B96B17"/>
    <w:rsid w:val="00BF368D"/>
    <w:rsid w:val="00C06F64"/>
    <w:rsid w:val="00C23514"/>
    <w:rsid w:val="00C862EB"/>
    <w:rsid w:val="00CD2762"/>
    <w:rsid w:val="00CE4047"/>
    <w:rsid w:val="00CF5C95"/>
    <w:rsid w:val="00D348BC"/>
    <w:rsid w:val="00DA6C6E"/>
    <w:rsid w:val="00E63E33"/>
    <w:rsid w:val="00EB41B0"/>
    <w:rsid w:val="00F04ABC"/>
    <w:rsid w:val="00F26EBD"/>
    <w:rsid w:val="00F70794"/>
    <w:rsid w:val="00FB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9C167B"/>
  <w15:docId w15:val="{D942D6FE-A92A-4246-B541-B5E45DFF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C6B9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8514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1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13693"/>
  </w:style>
  <w:style w:type="paragraph" w:styleId="Fuzeile">
    <w:name w:val="footer"/>
    <w:basedOn w:val="Standard"/>
    <w:link w:val="FuzeileZchn"/>
    <w:uiPriority w:val="99"/>
    <w:unhideWhenUsed/>
    <w:rsid w:val="0031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13693"/>
  </w:style>
  <w:style w:type="paragraph" w:customStyle="1" w:styleId="Tabellentext">
    <w:name w:val="Tabellentext"/>
    <w:basedOn w:val="Standard"/>
    <w:rsid w:val="005A607B"/>
    <w:pPr>
      <w:spacing w:before="80"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WBVGGrundtext">
    <w:name w:val="WBV_G_Grundtext"/>
    <w:uiPriority w:val="99"/>
    <w:rsid w:val="00147753"/>
    <w:pPr>
      <w:autoSpaceDE w:val="0"/>
      <w:autoSpaceDN w:val="0"/>
      <w:adjustRightInd w:val="0"/>
      <w:spacing w:before="120" w:after="0" w:line="288" w:lineRule="auto"/>
      <w:jc w:val="both"/>
      <w:textAlignment w:val="center"/>
    </w:pPr>
    <w:rPr>
      <w:rFonts w:ascii="Times New Roman" w:hAnsi="Times New Roman" w:cs="CharterITCPro-Regular"/>
      <w:color w:val="000000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22CC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22CC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22CC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22C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22CC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2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2CC0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175A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175A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175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7621D-ABF9-488D-9AE2-A50812E60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3998</Characters>
  <Application>Microsoft Office Word</Application>
  <DocSecurity>4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Friesecke</dc:creator>
  <cp:lastModifiedBy>Dorothea</cp:lastModifiedBy>
  <cp:revision>2</cp:revision>
  <dcterms:created xsi:type="dcterms:W3CDTF">2018-11-01T17:07:00Z</dcterms:created>
  <dcterms:modified xsi:type="dcterms:W3CDTF">2018-11-01T17:07:00Z</dcterms:modified>
</cp:coreProperties>
</file>