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14572"/>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tcMar>
              <w:top w:w="0" w:type="nil"/>
              <w:left w:w="0" w:type="nil"/>
              <w:bottom w:w="0" w:type="nil"/>
              <w:right w:w="0" w:type="nil"/>
            </w:tcMar>
          </w:tcPr>
          <w:p w:rsidR="00401D77" w:rsidRPr="00651E17" w:rsidRDefault="006474B8" w:rsidP="00140360">
            <w:pPr>
              <w:pStyle w:val="Tabellentext"/>
              <w:spacing w:before="60" w:after="60"/>
              <w:rPr>
                <w:b/>
              </w:rPr>
            </w:pPr>
            <w:r>
              <w:rPr>
                <w:b/>
              </w:rPr>
              <w:t>3</w:t>
            </w:r>
            <w:r w:rsidR="00401D77" w:rsidRPr="00651E17">
              <w:rPr>
                <w:b/>
              </w:rPr>
              <w:t>. Ausbildungsjahr</w:t>
            </w:r>
          </w:p>
          <w:p w:rsidR="00401D77" w:rsidRPr="000333BB" w:rsidRDefault="00401D77" w:rsidP="00A05FB9">
            <w:pPr>
              <w:pStyle w:val="Tabellentext"/>
              <w:tabs>
                <w:tab w:val="left" w:pos="2495"/>
              </w:tabs>
              <w:spacing w:before="60" w:after="60"/>
            </w:pPr>
            <w:r w:rsidRPr="00651E17">
              <w:rPr>
                <w:b/>
              </w:rPr>
              <w:t>Bündelungsfach:</w:t>
            </w:r>
            <w:r w:rsidR="00803AC6">
              <w:tab/>
            </w:r>
            <w:r w:rsidR="006474B8" w:rsidRPr="006474B8">
              <w:t>Wirtschafts- und Sozialprozesse</w:t>
            </w:r>
          </w:p>
          <w:p w:rsidR="00401D77" w:rsidRPr="000333BB" w:rsidRDefault="00401D77" w:rsidP="00A05FB9">
            <w:pPr>
              <w:pStyle w:val="Tabellentext"/>
              <w:tabs>
                <w:tab w:val="left" w:pos="2495"/>
              </w:tabs>
              <w:spacing w:before="60" w:after="60"/>
            </w:pPr>
            <w:r w:rsidRPr="00651E17">
              <w:rPr>
                <w:b/>
              </w:rPr>
              <w:t xml:space="preserve">Lernfeld </w:t>
            </w:r>
            <w:r w:rsidR="006474B8" w:rsidRPr="006474B8">
              <w:rPr>
                <w:b/>
              </w:rPr>
              <w:t>13AH</w:t>
            </w:r>
            <w:r w:rsidR="00D6108B">
              <w:rPr>
                <w:b/>
              </w:rPr>
              <w:t>:</w:t>
            </w:r>
            <w:r w:rsidRPr="000333BB">
              <w:tab/>
            </w:r>
            <w:r w:rsidR="006474B8" w:rsidRPr="006474B8">
              <w:t>Ein Projekt im Außenhandel planen und durchführen</w:t>
            </w:r>
            <w:r w:rsidR="000F799E">
              <w:t xml:space="preserve"> </w:t>
            </w:r>
            <w:r w:rsidR="000F799E" w:rsidRPr="000333BB">
              <w:t>(</w:t>
            </w:r>
            <w:r w:rsidR="006474B8">
              <w:t>40</w:t>
            </w:r>
            <w:r w:rsidR="000F799E" w:rsidRPr="000333BB">
              <w:t xml:space="preserve"> UStd.)</w:t>
            </w:r>
          </w:p>
          <w:p w:rsidR="00401D77" w:rsidRPr="007D06CC" w:rsidRDefault="00401D77" w:rsidP="00A05FB9">
            <w:pPr>
              <w:pStyle w:val="Tabellentext"/>
              <w:tabs>
                <w:tab w:val="left" w:pos="2098"/>
                <w:tab w:val="left" w:pos="2495"/>
              </w:tabs>
              <w:spacing w:before="60" w:after="60"/>
              <w:ind w:left="2098" w:hanging="2098"/>
            </w:pPr>
            <w:r w:rsidRPr="00651E17">
              <w:rPr>
                <w:b/>
              </w:rPr>
              <w:t xml:space="preserve">Lernsituation </w:t>
            </w:r>
            <w:r w:rsidR="00AD6460">
              <w:rPr>
                <w:b/>
              </w:rPr>
              <w:t>13.1AH</w:t>
            </w:r>
            <w:r w:rsidR="00D6108B">
              <w:rPr>
                <w:b/>
              </w:rPr>
              <w:t>:</w:t>
            </w:r>
            <w:r w:rsidRPr="000333BB">
              <w:tab/>
            </w:r>
            <w:r w:rsidR="006474B8" w:rsidRPr="006474B8">
              <w:t>Wir erstellen eine</w:t>
            </w:r>
            <w:bookmarkStart w:id="0" w:name="_GoBack"/>
            <w:bookmarkEnd w:id="0"/>
            <w:r w:rsidR="006474B8" w:rsidRPr="006474B8">
              <w:t>n Projektablaufplan</w:t>
            </w:r>
            <w:r w:rsidR="000F799E">
              <w:t xml:space="preserve"> </w:t>
            </w:r>
            <w:r w:rsidR="000F799E" w:rsidRPr="000333BB">
              <w:t>(</w:t>
            </w:r>
            <w:r w:rsidR="006474B8">
              <w:t>6</w:t>
            </w:r>
            <w:r w:rsidR="000F799E" w:rsidRPr="000333BB">
              <w:t xml:space="preserve"> UStd.)</w:t>
            </w:r>
          </w:p>
        </w:tc>
      </w:tr>
    </w:tbl>
    <w:p w:rsidR="006474B8" w:rsidRDefault="006474B8"/>
    <w:tbl>
      <w:tblPr>
        <w:tblW w:w="14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98"/>
        <w:gridCol w:w="7273"/>
      </w:tblGrid>
      <w:tr w:rsidR="006474B8" w:rsidRPr="006474B8" w:rsidTr="00B63E95">
        <w:trPr>
          <w:trHeight w:val="1814"/>
          <w:jc w:val="center"/>
        </w:trPr>
        <w:tc>
          <w:tcPr>
            <w:tcW w:w="7298" w:type="dxa"/>
            <w:shd w:val="clear" w:color="auto" w:fill="auto"/>
          </w:tcPr>
          <w:p w:rsidR="006474B8" w:rsidRPr="006474B8" w:rsidRDefault="006474B8" w:rsidP="00CC0C8A">
            <w:pPr>
              <w:pStyle w:val="Tabellenberschrift"/>
            </w:pPr>
            <w:r w:rsidRPr="006474B8">
              <w:t>Einstiegsszenario für das gesamte Projekt</w:t>
            </w:r>
          </w:p>
          <w:p w:rsidR="006474B8" w:rsidRPr="006474B8" w:rsidRDefault="006474B8" w:rsidP="00845074">
            <w:pPr>
              <w:pStyle w:val="Tabellentext"/>
            </w:pPr>
            <w:r w:rsidRPr="006474B8">
              <w:t>Aktuelle Statistiken weisen darauf hin, dass Umweltschutz und Nachhaltigkeit Kaufentscheidungen zunehmend beeinflussen. Die Idee steht im Raum, in Projektform eine Sortimentserweiterung um umweltfreundliche Drucker vorzubereiten.</w:t>
            </w:r>
          </w:p>
          <w:p w:rsidR="006474B8" w:rsidRPr="00845074" w:rsidRDefault="00845074" w:rsidP="00845074">
            <w:pPr>
              <w:pStyle w:val="Tabellentext"/>
              <w:rPr>
                <w:u w:val="single"/>
              </w:rPr>
            </w:pPr>
            <w:r w:rsidRPr="00845074">
              <w:rPr>
                <w:u w:val="single"/>
              </w:rPr>
              <w:t>Einstiegsszenario hier</w:t>
            </w:r>
            <w:r>
              <w:rPr>
                <w:u w:val="single"/>
              </w:rPr>
              <w:t>:</w:t>
            </w:r>
          </w:p>
          <w:p w:rsidR="006474B8" w:rsidRPr="006474B8" w:rsidRDefault="006474B8" w:rsidP="00845074">
            <w:pPr>
              <w:pStyle w:val="Tabellentext"/>
              <w:spacing w:before="0"/>
            </w:pPr>
            <w:r w:rsidRPr="006474B8">
              <w:t>Inzwischen wurde festgestellt, dass der Angebotsvergleich auswärtiger Lieferer dem Projektcharakter entspricht; der Projektauftrag wurde mit einem SMART-Plan definiert. Nun ist zu entscheiden, welche Schritte bis zur Meilensteinsitzung zu erledigen sind.</w:t>
            </w:r>
          </w:p>
        </w:tc>
        <w:tc>
          <w:tcPr>
            <w:tcW w:w="7273" w:type="dxa"/>
            <w:shd w:val="clear" w:color="auto" w:fill="auto"/>
          </w:tcPr>
          <w:p w:rsidR="006474B8" w:rsidRPr="006474B8" w:rsidRDefault="006474B8" w:rsidP="00CC0C8A">
            <w:pPr>
              <w:pStyle w:val="Tabellenberschrift"/>
            </w:pPr>
            <w:r w:rsidRPr="006474B8">
              <w:t>Handlungsprodukt/Lernergebnis</w:t>
            </w:r>
          </w:p>
          <w:p w:rsidR="006474B8" w:rsidRPr="006474B8" w:rsidRDefault="006474B8" w:rsidP="00845074">
            <w:pPr>
              <w:pStyle w:val="Tabellentext"/>
            </w:pPr>
            <w:r w:rsidRPr="006474B8">
              <w:t>Projektablaufplan</w:t>
            </w:r>
          </w:p>
          <w:p w:rsidR="006474B8" w:rsidRPr="006474B8" w:rsidRDefault="006474B8" w:rsidP="00845074">
            <w:pPr>
              <w:pStyle w:val="Tabellenberschrift"/>
              <w:spacing w:before="120"/>
            </w:pPr>
            <w:r w:rsidRPr="006474B8">
              <w:t>Hinweis zur Lernerfolgsüberprüfung und Leistungsbewertung</w:t>
            </w:r>
          </w:p>
          <w:p w:rsidR="006474B8" w:rsidRPr="006474B8" w:rsidRDefault="006474B8" w:rsidP="00845074">
            <w:pPr>
              <w:pStyle w:val="Tabellentext"/>
            </w:pPr>
            <w:r w:rsidRPr="006474B8">
              <w:t>Im Rahmen einer Meilensteinsitzung werden die Projektablaufpläne präsentiert, kritisch diskutiert und mittels Punktekonto bewertet.</w:t>
            </w:r>
          </w:p>
        </w:tc>
      </w:tr>
      <w:tr w:rsidR="006474B8" w:rsidRPr="006474B8" w:rsidTr="00B63E95">
        <w:trPr>
          <w:trHeight w:val="1814"/>
          <w:jc w:val="center"/>
        </w:trPr>
        <w:tc>
          <w:tcPr>
            <w:tcW w:w="7298" w:type="dxa"/>
            <w:shd w:val="clear" w:color="auto" w:fill="auto"/>
          </w:tcPr>
          <w:p w:rsidR="006474B8" w:rsidRPr="006474B8" w:rsidRDefault="006474B8" w:rsidP="00CC0C8A">
            <w:pPr>
              <w:pStyle w:val="Tabellenberschrift"/>
            </w:pPr>
            <w:r w:rsidRPr="006474B8">
              <w:t>Wesentliche Kompetenzen</w:t>
            </w:r>
          </w:p>
          <w:p w:rsidR="006474B8" w:rsidRPr="006474B8" w:rsidRDefault="00845074" w:rsidP="00845074">
            <w:pPr>
              <w:pStyle w:val="Tabellentext"/>
              <w:rPr>
                <w:rFonts w:eastAsia="Arial"/>
              </w:rPr>
            </w:pPr>
            <w:r>
              <w:t>Die Schülerinnen und Schüler</w:t>
            </w:r>
          </w:p>
          <w:p w:rsidR="006474B8" w:rsidRPr="006474B8" w:rsidRDefault="006474B8" w:rsidP="00845074">
            <w:pPr>
              <w:pStyle w:val="Tabellenspiegelstrich"/>
            </w:pPr>
            <w:r w:rsidRPr="006474B8">
              <w:t>legen ausgehend von ihrem Projektablauf Teil</w:t>
            </w:r>
            <w:r w:rsidR="00301F36">
              <w:t>aufgaben und Arbeitspakete fest</w:t>
            </w:r>
          </w:p>
          <w:p w:rsidR="006474B8" w:rsidRPr="006474B8" w:rsidRDefault="006474B8" w:rsidP="00845074">
            <w:pPr>
              <w:pStyle w:val="Tabellenspiegelstrich"/>
            </w:pPr>
            <w:r w:rsidRPr="006474B8">
              <w:t>ordnen den einzelnen Projektphasen die Te</w:t>
            </w:r>
            <w:r w:rsidR="00301F36">
              <w:t>ilaufgaben und Arbeitspakete zu</w:t>
            </w:r>
          </w:p>
          <w:p w:rsidR="006474B8" w:rsidRPr="006474B8" w:rsidRDefault="006474B8" w:rsidP="00845074">
            <w:pPr>
              <w:pStyle w:val="Tabellenspiegelstrich"/>
              <w:rPr>
                <w:color w:val="007EC5"/>
              </w:rPr>
            </w:pPr>
            <w:r w:rsidRPr="006474B8">
              <w:rPr>
                <w:color w:val="007EC5"/>
              </w:rPr>
              <w:t>stellen ihren Projektablauf mit Teilaufgaben und Arbeitspaketen i</w:t>
            </w:r>
            <w:r w:rsidR="00301F36">
              <w:rPr>
                <w:color w:val="007EC5"/>
              </w:rPr>
              <w:t>n einem Projektphasenmodell dar</w:t>
            </w:r>
          </w:p>
          <w:p w:rsidR="006474B8" w:rsidRPr="006474B8" w:rsidRDefault="006474B8" w:rsidP="00845074">
            <w:pPr>
              <w:pStyle w:val="Tabellenspiegelstrich"/>
              <w:rPr>
                <w:color w:val="007EC5"/>
              </w:rPr>
            </w:pPr>
            <w:r w:rsidRPr="006474B8">
              <w:rPr>
                <w:color w:val="007EC5"/>
              </w:rPr>
              <w:t xml:space="preserve">präsentieren ihre Projektablaufpläne im </w:t>
            </w:r>
            <w:r w:rsidR="00301F36">
              <w:rPr>
                <w:color w:val="007EC5"/>
              </w:rPr>
              <w:t>Rahmen einer Meilensteinsitzung</w:t>
            </w:r>
          </w:p>
          <w:p w:rsidR="006474B8" w:rsidRPr="006474B8" w:rsidRDefault="006474B8" w:rsidP="00845074">
            <w:pPr>
              <w:pStyle w:val="Tabellenspiegelstrich"/>
            </w:pPr>
            <w:r w:rsidRPr="006474B8">
              <w:t>diskutieren und bewerten unter Beachtung wesentlicher Gesprächs- und Feedbackregeln die Projektablaufpläne ihrer</w:t>
            </w:r>
            <w:r w:rsidR="00301F36">
              <w:t xml:space="preserve"> Mitschülerinnen und Mitschüler</w:t>
            </w:r>
          </w:p>
          <w:p w:rsidR="006474B8" w:rsidRPr="006474B8" w:rsidRDefault="006474B8" w:rsidP="00845074">
            <w:pPr>
              <w:pStyle w:val="Tabellenspiegelstrich"/>
              <w:rPr>
                <w:color w:val="F36E21"/>
              </w:rPr>
            </w:pPr>
            <w:r w:rsidRPr="006474B8">
              <w:rPr>
                <w:color w:val="F36E21"/>
              </w:rPr>
              <w:t>reflektieren ihre Arbeitsprozesse im Hinblick auf Zeitmanagement und Zielorientierung.</w:t>
            </w:r>
          </w:p>
        </w:tc>
        <w:tc>
          <w:tcPr>
            <w:tcW w:w="7273" w:type="dxa"/>
            <w:shd w:val="clear" w:color="auto" w:fill="auto"/>
          </w:tcPr>
          <w:p w:rsidR="006474B8" w:rsidRPr="006474B8" w:rsidRDefault="006474B8" w:rsidP="00CC0C8A">
            <w:pPr>
              <w:pStyle w:val="Tabellenberschrift"/>
              <w:rPr>
                <w:rFonts w:eastAsia="Arial"/>
              </w:rPr>
            </w:pPr>
            <w:r w:rsidRPr="006474B8">
              <w:t>Konkretisierung der Inhalte</w:t>
            </w:r>
          </w:p>
          <w:p w:rsidR="006474B8" w:rsidRPr="00845074" w:rsidRDefault="006474B8" w:rsidP="00845074">
            <w:pPr>
              <w:pStyle w:val="Tabellenspiegelstrich"/>
              <w:rPr>
                <w:rStyle w:val="LSblau"/>
              </w:rPr>
            </w:pPr>
            <w:r w:rsidRPr="00845074">
              <w:rPr>
                <w:rStyle w:val="LSblau"/>
              </w:rPr>
              <w:t>Projektphasenmodelle</w:t>
            </w:r>
          </w:p>
          <w:p w:rsidR="006474B8" w:rsidRPr="00845074" w:rsidRDefault="006474B8" w:rsidP="00845074">
            <w:pPr>
              <w:pStyle w:val="Tabellenspiegelstrich"/>
              <w:rPr>
                <w:rStyle w:val="LSblau"/>
              </w:rPr>
            </w:pPr>
            <w:r w:rsidRPr="00845074">
              <w:rPr>
                <w:rStyle w:val="LSblau"/>
              </w:rPr>
              <w:t>Projektstrukturplan</w:t>
            </w:r>
          </w:p>
          <w:p w:rsidR="006474B8" w:rsidRPr="00845074" w:rsidRDefault="006474B8" w:rsidP="00845074">
            <w:pPr>
              <w:pStyle w:val="Tabellenspiegelstrich"/>
              <w:rPr>
                <w:rStyle w:val="LSblau"/>
              </w:rPr>
            </w:pPr>
            <w:r w:rsidRPr="00845074">
              <w:rPr>
                <w:rStyle w:val="LSblau"/>
              </w:rPr>
              <w:t>Arbeitspakete (konkretisiert durch Teilaufgaben)</w:t>
            </w:r>
          </w:p>
          <w:p w:rsidR="006474B8" w:rsidRPr="006474B8" w:rsidRDefault="006474B8" w:rsidP="00845074">
            <w:pPr>
              <w:pStyle w:val="Tabellenspiegelstrich"/>
              <w:rPr>
                <w:color w:val="4CB848"/>
              </w:rPr>
            </w:pPr>
            <w:r w:rsidRPr="006474B8">
              <w:rPr>
                <w:color w:val="4CB848"/>
              </w:rPr>
              <w:t>Balkendiagramme, Netzplantechnik</w:t>
            </w:r>
          </w:p>
          <w:p w:rsidR="006474B8" w:rsidRPr="00845074" w:rsidRDefault="006474B8" w:rsidP="00845074">
            <w:pPr>
              <w:pStyle w:val="Tabellenspiegelstrich"/>
              <w:rPr>
                <w:rStyle w:val="LSblau"/>
              </w:rPr>
            </w:pPr>
            <w:r w:rsidRPr="00845074">
              <w:rPr>
                <w:rStyle w:val="LSblau"/>
              </w:rPr>
              <w:t>Einsatz von Präsentationsprogrammen</w:t>
            </w:r>
          </w:p>
        </w:tc>
      </w:tr>
      <w:tr w:rsidR="006474B8" w:rsidRPr="006474B8" w:rsidTr="00B63E95">
        <w:trPr>
          <w:trHeight w:val="964"/>
          <w:jc w:val="center"/>
        </w:trPr>
        <w:tc>
          <w:tcPr>
            <w:tcW w:w="14571" w:type="dxa"/>
            <w:gridSpan w:val="2"/>
            <w:shd w:val="clear" w:color="auto" w:fill="auto"/>
          </w:tcPr>
          <w:p w:rsidR="006474B8" w:rsidRPr="006474B8" w:rsidRDefault="006474B8" w:rsidP="00CC0C8A">
            <w:pPr>
              <w:pStyle w:val="Tabellenberschrift"/>
            </w:pPr>
            <w:r w:rsidRPr="006474B8">
              <w:lastRenderedPageBreak/>
              <w:t>Lern- und Arbeitstechniken</w:t>
            </w:r>
          </w:p>
          <w:p w:rsidR="006474B8" w:rsidRPr="006474B8" w:rsidRDefault="006474B8" w:rsidP="00301F36">
            <w:pPr>
              <w:pStyle w:val="Tabellenspiegelstrich"/>
            </w:pPr>
            <w:r w:rsidRPr="006474B8">
              <w:t xml:space="preserve">Die Schülerinnen und Schüler beachten bei der Erstellung des Projektablaufplanes den vorgegebenen zeitlichen Rahmen. Sie strukturieren und visualisieren ihre Ergebnisse situationsangemessen und adressatengerecht. </w:t>
            </w:r>
          </w:p>
          <w:p w:rsidR="006474B8" w:rsidRPr="006474B8" w:rsidRDefault="006474B8" w:rsidP="00301F36">
            <w:pPr>
              <w:pStyle w:val="Tabellenspiegelstrich"/>
              <w:rPr>
                <w:color w:val="000000"/>
              </w:rPr>
            </w:pPr>
            <w:r w:rsidRPr="006474B8">
              <w:rPr>
                <w:color w:val="007EC5"/>
              </w:rPr>
              <w:t>Sie wenden fachspezifische Software zur Ablaufplanung von Projekten an.</w:t>
            </w:r>
          </w:p>
          <w:p w:rsidR="006474B8" w:rsidRPr="00301F36" w:rsidRDefault="006474B8" w:rsidP="00301F36">
            <w:pPr>
              <w:pStyle w:val="Tabellentext"/>
              <w:spacing w:before="120"/>
              <w:rPr>
                <w:u w:val="single"/>
              </w:rPr>
            </w:pPr>
            <w:r w:rsidRPr="00301F36">
              <w:rPr>
                <w:u w:val="single"/>
              </w:rPr>
              <w:t>Deutsch/Kommunikation:</w:t>
            </w:r>
          </w:p>
          <w:p w:rsidR="006474B8" w:rsidRPr="006474B8" w:rsidRDefault="006474B8" w:rsidP="00301F36">
            <w:pPr>
              <w:pStyle w:val="Tabellentext"/>
              <w:spacing w:before="0"/>
            </w:pPr>
            <w:r w:rsidRPr="006474B8">
              <w:t xml:space="preserve">Die Schülerinnen und Schüler bewältigen berufliche Kommunikationssituationen angemessen und adressatengerecht. Sie bereiten eine Präsentation inhaltlich und medial vor und berücksichtigen dabei die Erwartungshaltungen ihrer Zuhörerinnen und Zuhörer. Sie nutzen bei der Diskussion und Bewertung der Präsentationen bzw. der Projektablaufpläne ihre kommunikativen und argumentatorischen Fähigkeiten situationsangemessen und adressatengerecht (vgl. Anforderungssituation 1: Sprechen und Zuhören). </w:t>
            </w:r>
          </w:p>
        </w:tc>
      </w:tr>
      <w:tr w:rsidR="006474B8" w:rsidRPr="006474B8" w:rsidTr="00B63E95">
        <w:trPr>
          <w:trHeight w:val="964"/>
          <w:jc w:val="center"/>
        </w:trPr>
        <w:tc>
          <w:tcPr>
            <w:tcW w:w="14571" w:type="dxa"/>
            <w:gridSpan w:val="2"/>
            <w:shd w:val="clear" w:color="auto" w:fill="auto"/>
          </w:tcPr>
          <w:p w:rsidR="006474B8" w:rsidRPr="006474B8" w:rsidRDefault="006474B8" w:rsidP="00CC0C8A">
            <w:pPr>
              <w:pStyle w:val="Tabellenberschrift"/>
            </w:pPr>
            <w:r w:rsidRPr="006474B8">
              <w:t>Unterrichtsmaterialien/Fundstelle</w:t>
            </w:r>
          </w:p>
          <w:p w:rsidR="006474B8" w:rsidRPr="006474B8" w:rsidRDefault="006474B8" w:rsidP="00301F36">
            <w:pPr>
              <w:pStyle w:val="Tabellenspiegelstrich"/>
            </w:pPr>
            <w:r w:rsidRPr="006474B8">
              <w:t>Ausgangsmaterial Umsatzzahlen, Statistiken</w:t>
            </w:r>
          </w:p>
          <w:p w:rsidR="006474B8" w:rsidRPr="006474B8" w:rsidRDefault="00A05FB9" w:rsidP="00301F36">
            <w:pPr>
              <w:pStyle w:val="Tabellenspiegelstrich"/>
            </w:pPr>
            <w:hyperlink r:id="rId7">
              <w:r w:rsidR="006474B8" w:rsidRPr="006474B8">
                <w:rPr>
                  <w:color w:val="1155CC"/>
                  <w:u w:val="single"/>
                </w:rPr>
                <w:t>www.zoll.de</w:t>
              </w:r>
            </w:hyperlink>
            <w:r w:rsidR="006474B8" w:rsidRPr="006474B8">
              <w:t>, GTAI, Außenhandelskammern, ICC</w:t>
            </w:r>
          </w:p>
          <w:p w:rsidR="006474B8" w:rsidRPr="00301F36" w:rsidRDefault="006474B8" w:rsidP="00301F36">
            <w:pPr>
              <w:pStyle w:val="Tabellenspiegelstrich"/>
            </w:pPr>
            <w:r w:rsidRPr="006474B8">
              <w:t xml:space="preserve">eingeführtes Fachbuch und </w:t>
            </w:r>
            <w:r w:rsidRPr="006474B8">
              <w:rPr>
                <w:color w:val="007EC5"/>
              </w:rPr>
              <w:t>Internetrecherche</w:t>
            </w:r>
            <w:r w:rsidRPr="006474B8">
              <w:t xml:space="preserve"> für Projektablaufplanung</w:t>
            </w:r>
          </w:p>
        </w:tc>
      </w:tr>
      <w:tr w:rsidR="006474B8" w:rsidRPr="006474B8" w:rsidTr="00B63E95">
        <w:trPr>
          <w:trHeight w:val="964"/>
          <w:jc w:val="center"/>
        </w:trPr>
        <w:tc>
          <w:tcPr>
            <w:tcW w:w="14571" w:type="dxa"/>
            <w:gridSpan w:val="2"/>
            <w:shd w:val="clear" w:color="auto" w:fill="auto"/>
          </w:tcPr>
          <w:p w:rsidR="006474B8" w:rsidRPr="006474B8" w:rsidRDefault="006474B8" w:rsidP="00CC0C8A">
            <w:pPr>
              <w:pStyle w:val="Tabellenberschrift"/>
            </w:pPr>
            <w:r w:rsidRPr="006474B8">
              <w:t>Organisatorische Hinweise</w:t>
            </w:r>
          </w:p>
          <w:p w:rsidR="006474B8" w:rsidRPr="006474B8" w:rsidRDefault="006474B8" w:rsidP="00301F36">
            <w:pPr>
              <w:pStyle w:val="Tabellenspiegelstrich"/>
              <w:rPr>
                <w:color w:val="000000"/>
              </w:rPr>
            </w:pPr>
            <w:r w:rsidRPr="006474B8">
              <w:t>Projekttheoretische Grundlagen, Kreativitätstechniken und die Formulierung des Projektauftrags wurden in vorangegangenen Lernsituationen bearbeitet.</w:t>
            </w:r>
          </w:p>
        </w:tc>
      </w:tr>
    </w:tbl>
    <w:p w:rsidR="00762217" w:rsidRPr="00C658E7" w:rsidRDefault="00762217" w:rsidP="00CC0C8A">
      <w:pPr>
        <w:spacing w:before="120"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BF4088">
      <w:headerReference w:type="even" r:id="rId8"/>
      <w:headerReference w:type="default" r:id="rId9"/>
      <w:footerReference w:type="even" r:id="rId10"/>
      <w:footerReference w:type="default" r:id="rId11"/>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5DF" w:rsidRDefault="006915DF">
      <w:r>
        <w:separator/>
      </w:r>
    </w:p>
    <w:p w:rsidR="006915DF" w:rsidRDefault="006915DF"/>
    <w:p w:rsidR="006915DF" w:rsidRDefault="006915DF"/>
  </w:endnote>
  <w:endnote w:type="continuationSeparator" w:id="0">
    <w:p w:rsidR="006915DF" w:rsidRDefault="006915DF">
      <w:r>
        <w:continuationSeparator/>
      </w:r>
    </w:p>
    <w:p w:rsidR="006915DF" w:rsidRDefault="006915DF"/>
    <w:p w:rsidR="006915DF" w:rsidRDefault="00691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6474B8">
    <w:pPr>
      <w:pStyle w:val="Fuzeile"/>
      <w:tabs>
        <w:tab w:val="clear" w:pos="4536"/>
        <w:tab w:val="clear" w:pos="9072"/>
        <w:tab w:val="right" w:pos="14601"/>
      </w:tabs>
      <w:spacing w:before="0" w:after="0"/>
      <w:ind w:right="-28"/>
      <w:rPr>
        <w:szCs w:val="20"/>
      </w:rPr>
    </w:pPr>
    <w:r>
      <w:t xml:space="preserve">Quelle: </w:t>
    </w:r>
    <w:r w:rsidRPr="00D225C5">
      <w:t>www.berufsbildun</w:t>
    </w:r>
    <w:r w:rsidR="00D225C5" w:rsidRPr="00D225C5">
      <w:t>g.nrw.de</w:t>
    </w:r>
    <w:r>
      <w:tab/>
      <w:t xml:space="preserve">Seite </w:t>
    </w:r>
    <w:r>
      <w:fldChar w:fldCharType="begin"/>
    </w:r>
    <w:r>
      <w:instrText xml:space="preserve"> PAGE  \* Arabic  \* MERGEFORMAT </w:instrText>
    </w:r>
    <w:r>
      <w:fldChar w:fldCharType="separate"/>
    </w:r>
    <w:r w:rsidR="00A05FB9">
      <w:rPr>
        <w:noProof/>
      </w:rPr>
      <w:t>2</w:t>
    </w:r>
    <w:r>
      <w:fldChar w:fldCharType="end"/>
    </w:r>
    <w:r>
      <w:t xml:space="preserve"> von </w:t>
    </w:r>
    <w:r w:rsidR="00A05FB9">
      <w:fldChar w:fldCharType="begin"/>
    </w:r>
    <w:r w:rsidR="00A05FB9">
      <w:instrText xml:space="preserve"> NUMPAGES  \* Arabic  \* MERGEFORMAT </w:instrText>
    </w:r>
    <w:r w:rsidR="00A05FB9">
      <w:fldChar w:fldCharType="separate"/>
    </w:r>
    <w:r w:rsidR="00A05FB9">
      <w:rPr>
        <w:noProof/>
      </w:rPr>
      <w:t>2</w:t>
    </w:r>
    <w:r w:rsidR="00A05F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5DF" w:rsidRDefault="006915DF">
      <w:r>
        <w:separator/>
      </w:r>
    </w:p>
  </w:footnote>
  <w:footnote w:type="continuationSeparator" w:id="0">
    <w:p w:rsidR="006915DF" w:rsidRDefault="006915DF">
      <w:r>
        <w:continuationSeparator/>
      </w:r>
    </w:p>
    <w:p w:rsidR="006915DF" w:rsidRDefault="006915DF"/>
    <w:p w:rsidR="006915DF" w:rsidRDefault="006915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F25845" w:rsidP="00DE0DDC">
    <w:pPr>
      <w:pStyle w:val="Kopfzeile"/>
    </w:pPr>
    <w:r>
      <w:rPr>
        <w:noProof/>
        <w:lang w:eastAsia="de-DE"/>
      </w:rPr>
      <mc:AlternateContent>
        <mc:Choice Requires="wps">
          <w:drawing>
            <wp:anchor distT="0" distB="0" distL="114300" distR="114300" simplePos="0" relativeHeight="251658240" behindDoc="0" locked="1" layoutInCell="1" allowOverlap="1">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r w:rsidR="00A05FB9">
                            <w:fldChar w:fldCharType="begin"/>
                          </w:r>
                          <w:r w:rsidR="00A05FB9">
                            <w:instrText xml:space="preserve"> NUMPAGES  \* Arabic  \* MERGEFORMAT </w:instrText>
                          </w:r>
                          <w:r w:rsidR="00A05FB9">
                            <w:fldChar w:fldCharType="separate"/>
                          </w:r>
                          <w:r w:rsidR="00762217">
                            <w:rPr>
                              <w:noProof/>
                            </w:rPr>
                            <w:t>1</w:t>
                          </w:r>
                          <w:r w:rsidR="00A05FB9">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62217">
                      <w:rPr>
                        <w:noProof/>
                      </w:rPr>
                      <w:t>1</w:t>
                    </w:r>
                    <w:r>
                      <w:fldChar w:fldCharType="end"/>
                    </w:r>
                    <w:r>
                      <w:t xml:space="preserve"> von </w:t>
                    </w:r>
                    <w:fldSimple w:instr=" NUMPAGES  \* Arabic  \* MERGEFORMAT ">
                      <w:r w:rsidR="00762217">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6474B8" w:rsidRDefault="006474B8" w:rsidP="006474B8">
    <w:pPr>
      <w:pStyle w:val="berschrift2"/>
      <w:numPr>
        <w:ilvl w:val="0"/>
        <w:numId w:val="0"/>
      </w:numPr>
      <w:spacing w:before="0" w:after="0"/>
      <w:rPr>
        <w:sz w:val="24"/>
      </w:rPr>
    </w:pPr>
    <w:r w:rsidRPr="006474B8">
      <w:rPr>
        <w:sz w:val="24"/>
      </w:rPr>
      <w:t>Kauffrau für Groß- und Außenhandelsmanagement/Kaufmann für Groß- und Außenhandelsmanagement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4E1E18"/>
    <w:multiLevelType w:val="hybridMultilevel"/>
    <w:tmpl w:val="95D45BBE"/>
    <w:lvl w:ilvl="0" w:tplc="00CCD5AC">
      <w:start w:val="1"/>
      <w:numFmt w:val="decimal"/>
      <w:lvlText w:val="%1."/>
      <w:lvlJc w:val="left"/>
      <w:pPr>
        <w:tabs>
          <w:tab w:val="num" w:pos="284"/>
        </w:tabs>
        <w:ind w:left="284" w:hanging="284"/>
      </w:pPr>
      <w:rPr>
        <w:rFonts w:hint="default"/>
      </w:rPr>
    </w:lvl>
    <w:lvl w:ilvl="1" w:tplc="EF74C540">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CD41D8A"/>
    <w:multiLevelType w:val="multilevel"/>
    <w:tmpl w:val="C0308FDC"/>
    <w:lvl w:ilvl="0">
      <w:start w:val="1"/>
      <w:numFmt w:val="bullet"/>
      <w:lvlText w:val="●"/>
      <w:lvlJc w:val="left"/>
      <w:pPr>
        <w:ind w:left="360" w:hanging="360"/>
      </w:pPr>
      <w:rPr>
        <w:rFonts w:ascii="Courier New" w:eastAsia="Courier New" w:hAnsi="Courier New" w:cs="Courier New"/>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EC17F0E"/>
    <w:multiLevelType w:val="multilevel"/>
    <w:tmpl w:val="7F52DA26"/>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27"/>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cs="Times New Roman"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cs="Times New Roman" w:hint="default"/>
      </w:rPr>
    </w:lvl>
    <w:lvl w:ilvl="8">
      <w:start w:val="1"/>
      <w:numFmt w:val="bullet"/>
      <w:lvlText w:val=""/>
      <w:lvlJc w:val="left"/>
      <w:pPr>
        <w:tabs>
          <w:tab w:val="num" w:pos="7124"/>
        </w:tabs>
        <w:ind w:left="7124" w:hanging="360"/>
      </w:pPr>
      <w:rPr>
        <w:rFonts w:ascii="Wingdings" w:hAnsi="Wingdings" w:hint="default"/>
      </w:rPr>
    </w:lvl>
  </w:abstractNum>
  <w:abstractNum w:abstractNumId="14" w15:restartNumberingAfterBreak="0">
    <w:nsid w:val="22827EA6"/>
    <w:multiLevelType w:val="hybridMultilevel"/>
    <w:tmpl w:val="806AF626"/>
    <w:lvl w:ilvl="0" w:tplc="44ACEA48">
      <w:start w:val="4107"/>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5" w15:restartNumberingAfterBreak="0">
    <w:nsid w:val="26764553"/>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16" w15:restartNumberingAfterBreak="0">
    <w:nsid w:val="2A0C487C"/>
    <w:multiLevelType w:val="multilevel"/>
    <w:tmpl w:val="4E545F2E"/>
    <w:lvl w:ilvl="0">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E01701D"/>
    <w:multiLevelType w:val="multilevel"/>
    <w:tmpl w:val="5FD62964"/>
    <w:lvl w:ilvl="0">
      <w:start w:val="1"/>
      <w:numFmt w:val="bullet"/>
      <w:lvlText w:val="–"/>
      <w:lvlJc w:val="left"/>
      <w:pPr>
        <w:tabs>
          <w:tab w:val="num" w:pos="284"/>
        </w:tabs>
        <w:ind w:left="284" w:hanging="284"/>
      </w:pPr>
      <w:rPr>
        <w:rFonts w:ascii="Times New Roman" w:hAnsi="Times New Roman" w:cs="Times New Roman" w:hint="default"/>
        <w:sz w:val="24"/>
      </w:rPr>
    </w:lvl>
    <w:lvl w:ilvl="1">
      <w:start w:val="1"/>
      <w:numFmt w:val="bullet"/>
      <w:lvlText w:val="–"/>
      <w:lvlJc w:val="left"/>
      <w:pPr>
        <w:tabs>
          <w:tab w:val="num" w:pos="567"/>
        </w:tabs>
        <w:ind w:left="567" w:hanging="283"/>
      </w:pPr>
      <w:rPr>
        <w:rFonts w:ascii="Times New Roman" w:hAnsi="Times New Roman" w:cs="Times New Roman" w:hint="default"/>
      </w:rPr>
    </w:lvl>
    <w:lvl w:ilvl="2">
      <w:start w:val="1"/>
      <w:numFmt w:val="bullet"/>
      <w:lvlText w:val="–"/>
      <w:lvlJc w:val="left"/>
      <w:pPr>
        <w:tabs>
          <w:tab w:val="num" w:pos="851"/>
        </w:tabs>
        <w:ind w:left="851" w:hanging="284"/>
      </w:pPr>
      <w:rPr>
        <w:rFonts w:ascii="Times New Roman" w:hAnsi="Times New Roman" w:cs="Times New Roman" w:hint="default"/>
      </w:rPr>
    </w:lvl>
    <w:lvl w:ilvl="3">
      <w:start w:val="1"/>
      <w:numFmt w:val="bullet"/>
      <w:lvlText w:val="–"/>
      <w:lvlJc w:val="left"/>
      <w:pPr>
        <w:tabs>
          <w:tab w:val="num" w:pos="1418"/>
        </w:tabs>
        <w:ind w:left="1418" w:hanging="284"/>
      </w:pPr>
      <w:rPr>
        <w:rFonts w:ascii="Times New Roman" w:hAnsi="Times New Roman" w:cs="Times New Roman" w:hint="default"/>
      </w:rPr>
    </w:lvl>
    <w:lvl w:ilvl="4">
      <w:start w:val="1"/>
      <w:numFmt w:val="bullet"/>
      <w:lvlText w:val="o"/>
      <w:lvlJc w:val="left"/>
      <w:pPr>
        <w:tabs>
          <w:tab w:val="num" w:pos="4244"/>
        </w:tabs>
        <w:ind w:left="4244" w:hanging="360"/>
      </w:pPr>
      <w:rPr>
        <w:rFonts w:ascii="Courier New" w:hAnsi="Courier New" w:hint="default"/>
      </w:rPr>
    </w:lvl>
    <w:lvl w:ilvl="5">
      <w:start w:val="1"/>
      <w:numFmt w:val="bullet"/>
      <w:lvlText w:val=""/>
      <w:lvlJc w:val="left"/>
      <w:pPr>
        <w:tabs>
          <w:tab w:val="num" w:pos="4964"/>
        </w:tabs>
        <w:ind w:left="4964" w:hanging="360"/>
      </w:pPr>
      <w:rPr>
        <w:rFonts w:ascii="Wingdings" w:hAnsi="Wingdings" w:hint="default"/>
      </w:rPr>
    </w:lvl>
    <w:lvl w:ilvl="6">
      <w:start w:val="1"/>
      <w:numFmt w:val="bullet"/>
      <w:lvlText w:val=""/>
      <w:lvlJc w:val="left"/>
      <w:pPr>
        <w:tabs>
          <w:tab w:val="num" w:pos="5684"/>
        </w:tabs>
        <w:ind w:left="5684" w:hanging="360"/>
      </w:pPr>
      <w:rPr>
        <w:rFonts w:ascii="Symbol" w:hAnsi="Symbol" w:hint="default"/>
      </w:rPr>
    </w:lvl>
    <w:lvl w:ilvl="7">
      <w:start w:val="1"/>
      <w:numFmt w:val="bullet"/>
      <w:lvlText w:val="o"/>
      <w:lvlJc w:val="left"/>
      <w:pPr>
        <w:tabs>
          <w:tab w:val="num" w:pos="6404"/>
        </w:tabs>
        <w:ind w:left="6404" w:hanging="360"/>
      </w:pPr>
      <w:rPr>
        <w:rFonts w:ascii="Courier New" w:hAnsi="Courier New" w:hint="default"/>
      </w:rPr>
    </w:lvl>
    <w:lvl w:ilvl="8">
      <w:start w:val="1"/>
      <w:numFmt w:val="bullet"/>
      <w:lvlText w:val=""/>
      <w:lvlJc w:val="left"/>
      <w:pPr>
        <w:tabs>
          <w:tab w:val="num" w:pos="7124"/>
        </w:tabs>
        <w:ind w:left="7124" w:hanging="360"/>
      </w:pPr>
      <w:rPr>
        <w:rFonts w:ascii="Wingdings" w:hAnsi="Wingdings" w:hint="default"/>
      </w:r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520325F"/>
    <w:multiLevelType w:val="multilevel"/>
    <w:tmpl w:val="363ACACC"/>
    <w:lvl w:ilvl="0">
      <w:start w:val="1"/>
      <w:numFmt w:val="bullet"/>
      <w:lvlText w:val="-"/>
      <w:lvlJc w:val="left"/>
      <w:pPr>
        <w:ind w:left="360" w:hanging="360"/>
      </w:pPr>
      <w:rPr>
        <w:rFonts w:ascii="Courier New" w:eastAsia="Courier New" w:hAnsi="Courier New" w:cs="Courier Ne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8662F9D"/>
    <w:multiLevelType w:val="hybridMultilevel"/>
    <w:tmpl w:val="0F62A3B2"/>
    <w:lvl w:ilvl="0" w:tplc="227A14A2">
      <w:start w:val="4210"/>
      <w:numFmt w:val="decimal"/>
      <w:lvlText w:val="%1"/>
      <w:lvlJc w:val="left"/>
      <w:pPr>
        <w:tabs>
          <w:tab w:val="num" w:pos="1425"/>
        </w:tabs>
        <w:ind w:left="1425" w:hanging="1425"/>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873155"/>
    <w:multiLevelType w:val="singleLevel"/>
    <w:tmpl w:val="04070007"/>
    <w:lvl w:ilvl="0">
      <w:start w:val="1"/>
      <w:numFmt w:val="bullet"/>
      <w:lvlText w:val="-"/>
      <w:lvlJc w:val="left"/>
      <w:pPr>
        <w:tabs>
          <w:tab w:val="num" w:pos="360"/>
        </w:tabs>
        <w:ind w:left="360" w:hanging="360"/>
      </w:pPr>
      <w:rPr>
        <w:sz w:val="16"/>
      </w:rPr>
    </w:lvl>
  </w:abstractNum>
  <w:abstractNum w:abstractNumId="25" w15:restartNumberingAfterBreak="0">
    <w:nsid w:val="51127578"/>
    <w:multiLevelType w:val="multilevel"/>
    <w:tmpl w:val="D6B20EDC"/>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642F2C82"/>
    <w:multiLevelType w:val="singleLevel"/>
    <w:tmpl w:val="5C1E4F0E"/>
    <w:lvl w:ilvl="0">
      <w:numFmt w:val="bullet"/>
      <w:lvlText w:val="-"/>
      <w:lvlJc w:val="left"/>
      <w:pPr>
        <w:tabs>
          <w:tab w:val="num" w:pos="360"/>
        </w:tabs>
        <w:ind w:left="360" w:hanging="360"/>
      </w:pPr>
      <w:rPr>
        <w:rFonts w:hint="default"/>
      </w:rPr>
    </w:lvl>
  </w:abstractNum>
  <w:abstractNum w:abstractNumId="28" w15:restartNumberingAfterBreak="0">
    <w:nsid w:val="67DF2F85"/>
    <w:multiLevelType w:val="multilevel"/>
    <w:tmpl w:val="63D69B3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F3457F"/>
    <w:multiLevelType w:val="singleLevel"/>
    <w:tmpl w:val="04070007"/>
    <w:lvl w:ilvl="0">
      <w:start w:val="1"/>
      <w:numFmt w:val="bullet"/>
      <w:lvlText w:val="-"/>
      <w:lvlJc w:val="left"/>
      <w:pPr>
        <w:tabs>
          <w:tab w:val="num" w:pos="360"/>
        </w:tabs>
        <w:ind w:left="360" w:hanging="360"/>
      </w:pPr>
      <w:rPr>
        <w:sz w:val="16"/>
      </w:rPr>
    </w:lvl>
  </w:abstractNum>
  <w:abstractNum w:abstractNumId="30"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BF05B4"/>
    <w:multiLevelType w:val="hybridMultilevel"/>
    <w:tmpl w:val="E3560A8A"/>
    <w:lvl w:ilvl="0" w:tplc="FFFFFFFF">
      <w:numFmt w:val="bullet"/>
      <w:lvlText w:val="-"/>
      <w:lvlJc w:val="left"/>
      <w:pPr>
        <w:ind w:left="720" w:hanging="360"/>
      </w:pPr>
      <w:rPr>
        <w:rFonts w:ascii="Arial" w:eastAsia="Cambria" w:hAnsi="Arial"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8"/>
  </w:num>
  <w:num w:numId="12">
    <w:abstractNumId w:val="23"/>
  </w:num>
  <w:num w:numId="13">
    <w:abstractNumId w:val="17"/>
  </w:num>
  <w:num w:numId="14">
    <w:abstractNumId w:val="26"/>
  </w:num>
  <w:num w:numId="15">
    <w:abstractNumId w:val="19"/>
  </w:num>
  <w:num w:numId="16">
    <w:abstractNumId w:val="20"/>
  </w:num>
  <w:num w:numId="17">
    <w:abstractNumId w:val="19"/>
  </w:num>
  <w:num w:numId="18">
    <w:abstractNumId w:val="19"/>
  </w:num>
  <w:num w:numId="19">
    <w:abstractNumId w:val="19"/>
  </w:num>
  <w:num w:numId="20">
    <w:abstractNumId w:val="19"/>
  </w:num>
  <w:num w:numId="21">
    <w:abstractNumId w:val="19"/>
  </w:num>
  <w:num w:numId="22">
    <w:abstractNumId w:val="19"/>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5"/>
  </w:num>
  <w:num w:numId="30">
    <w:abstractNumId w:val="30"/>
  </w:num>
  <w:num w:numId="31">
    <w:abstractNumId w:val="10"/>
  </w:num>
  <w:num w:numId="32">
    <w:abstractNumId w:val="28"/>
  </w:num>
  <w:num w:numId="33">
    <w:abstractNumId w:val="27"/>
  </w:num>
  <w:num w:numId="34">
    <w:abstractNumId w:val="16"/>
  </w:num>
  <w:num w:numId="35">
    <w:abstractNumId w:val="29"/>
  </w:num>
  <w:num w:numId="36">
    <w:abstractNumId w:val="24"/>
  </w:num>
  <w:num w:numId="37">
    <w:abstractNumId w:val="31"/>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9"/>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14"/>
  </w:num>
  <w:num w:numId="45">
    <w:abstractNumId w:val="22"/>
  </w:num>
  <w:num w:numId="4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12"/>
  </w:num>
  <w:num w:numId="49">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9697"/>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F8"/>
    <w:rsid w:val="002A622A"/>
    <w:rsid w:val="002A7006"/>
    <w:rsid w:val="002A7A4B"/>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1F36"/>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961"/>
    <w:rsid w:val="00381429"/>
    <w:rsid w:val="00381D4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474B8"/>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347A"/>
    <w:rsid w:val="00783AE0"/>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892"/>
    <w:rsid w:val="00841BF3"/>
    <w:rsid w:val="00844715"/>
    <w:rsid w:val="00845074"/>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3F93"/>
    <w:rsid w:val="009816F1"/>
    <w:rsid w:val="00983C50"/>
    <w:rsid w:val="00991A36"/>
    <w:rsid w:val="00991E6B"/>
    <w:rsid w:val="009921CD"/>
    <w:rsid w:val="00992B81"/>
    <w:rsid w:val="00993146"/>
    <w:rsid w:val="00993D16"/>
    <w:rsid w:val="009945AE"/>
    <w:rsid w:val="00995419"/>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05FB9"/>
    <w:rsid w:val="00A10ACF"/>
    <w:rsid w:val="00A123A5"/>
    <w:rsid w:val="00A17E22"/>
    <w:rsid w:val="00A221EE"/>
    <w:rsid w:val="00A23725"/>
    <w:rsid w:val="00A23F48"/>
    <w:rsid w:val="00A2623D"/>
    <w:rsid w:val="00A325B9"/>
    <w:rsid w:val="00A35CB3"/>
    <w:rsid w:val="00A35CF7"/>
    <w:rsid w:val="00A37BFB"/>
    <w:rsid w:val="00A4329D"/>
    <w:rsid w:val="00A51586"/>
    <w:rsid w:val="00A527C5"/>
    <w:rsid w:val="00A61DA3"/>
    <w:rsid w:val="00A71667"/>
    <w:rsid w:val="00A74A75"/>
    <w:rsid w:val="00A7537F"/>
    <w:rsid w:val="00A76CD7"/>
    <w:rsid w:val="00A80322"/>
    <w:rsid w:val="00A80866"/>
    <w:rsid w:val="00A80A5B"/>
    <w:rsid w:val="00A8552D"/>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6134"/>
    <w:rsid w:val="00AD6460"/>
    <w:rsid w:val="00AD6F33"/>
    <w:rsid w:val="00AD7662"/>
    <w:rsid w:val="00AD78BE"/>
    <w:rsid w:val="00AE78B9"/>
    <w:rsid w:val="00AF10D5"/>
    <w:rsid w:val="00AF144C"/>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918D0"/>
    <w:rsid w:val="00C92FC1"/>
    <w:rsid w:val="00C932C7"/>
    <w:rsid w:val="00C9648B"/>
    <w:rsid w:val="00CA29A0"/>
    <w:rsid w:val="00CA5AF4"/>
    <w:rsid w:val="00CC0C8A"/>
    <w:rsid w:val="00CC1F61"/>
    <w:rsid w:val="00CC2011"/>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87C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6"/>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6"/>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6"/>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semiHidden/>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30"/>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lang w:val="de-DE" w:eastAsia="de-DE" w:bidi="ar-SA"/>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31"/>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7C43E5"/>
    <w:pPr>
      <w:numPr>
        <w:numId w:val="14"/>
      </w:numPr>
      <w:spacing w:before="0" w:after="0"/>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lang w:val="de-DE" w:eastAsia="de-DE" w:bidi="ar-SA"/>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LSblau">
    <w:name w:val="LS blau"/>
    <w:uiPriority w:val="1"/>
    <w:rsid w:val="00845074"/>
    <w:rPr>
      <w:bCs/>
      <w:color w:val="007EC5"/>
    </w:rPr>
  </w:style>
  <w:style w:type="character" w:customStyle="1" w:styleId="LSgrn">
    <w:name w:val="LS grün"/>
    <w:uiPriority w:val="1"/>
    <w:rsid w:val="00845074"/>
    <w:rPr>
      <w:bCs/>
      <w:color w:val="4CB848"/>
    </w:rPr>
  </w:style>
  <w:style w:type="character" w:customStyle="1" w:styleId="LSorange">
    <w:name w:val="LS orange"/>
    <w:uiPriority w:val="1"/>
    <w:rsid w:val="00845074"/>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oll.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1B79E683.dotm</Template>
  <TotalTime>0</TotalTime>
  <Pages>2</Pages>
  <Words>340</Words>
  <Characters>2859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2020-06-18T14:36:00Z</dcterms:created>
  <dcterms:modified xsi:type="dcterms:W3CDTF">2020-06-18T16:07:00Z</dcterms:modified>
</cp:coreProperties>
</file>