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55239" w14:textId="7DD02ABD" w:rsidR="005F5369" w:rsidRPr="00124089" w:rsidRDefault="00A23B71" w:rsidP="00124089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>d</w:t>
      </w:r>
      <w:r w:rsidR="00C3336D">
        <w:rPr>
          <w:b/>
          <w:bCs/>
          <w:sz w:val="28"/>
          <w:szCs w:val="28"/>
        </w:rPr>
        <w:t>e</w:t>
      </w:r>
      <w:r w:rsidR="003046EF">
        <w:rPr>
          <w:b/>
          <w:bCs/>
          <w:sz w:val="28"/>
          <w:szCs w:val="28"/>
        </w:rPr>
        <w:t>r Lernsituationen im Lernfeld 5</w:t>
      </w:r>
      <w:r w:rsidR="003A6777">
        <w:rPr>
          <w:b/>
          <w:bCs/>
          <w:sz w:val="28"/>
          <w:szCs w:val="28"/>
        </w:rPr>
        <w:t>:</w:t>
      </w:r>
      <w:r w:rsidR="0064586C">
        <w:rPr>
          <w:b/>
          <w:bCs/>
          <w:sz w:val="28"/>
          <w:szCs w:val="28"/>
        </w:rPr>
        <w:t xml:space="preserve"> </w:t>
      </w:r>
      <w:r w:rsidR="003A6777">
        <w:rPr>
          <w:b/>
          <w:bCs/>
          <w:sz w:val="28"/>
          <w:szCs w:val="28"/>
        </w:rPr>
        <w:t>„</w:t>
      </w:r>
      <w:r w:rsidR="003A6777" w:rsidRPr="003A6777">
        <w:rPr>
          <w:b/>
          <w:bCs/>
          <w:sz w:val="28"/>
          <w:szCs w:val="28"/>
        </w:rPr>
        <w:t>Bilder digital entwickeln und sichern</w:t>
      </w:r>
      <w:r w:rsidR="003A6777">
        <w:rPr>
          <w:b/>
          <w:bCs/>
          <w:sz w:val="28"/>
          <w:szCs w:val="28"/>
        </w:rPr>
        <w:t>“</w:t>
      </w:r>
      <w:r w:rsidR="003A6777" w:rsidRPr="003A6777">
        <w:rPr>
          <w:b/>
          <w:bCs/>
          <w:sz w:val="28"/>
          <w:szCs w:val="28"/>
        </w:rPr>
        <w:t xml:space="preserve"> </w:t>
      </w:r>
      <w:r w:rsidR="0064586C">
        <w:rPr>
          <w:b/>
          <w:bCs/>
          <w:sz w:val="28"/>
          <w:szCs w:val="28"/>
        </w:rPr>
        <w:t>(Zeitrichtwert: 6</w:t>
      </w:r>
      <w:r w:rsidR="006C4A16">
        <w:rPr>
          <w:b/>
          <w:bCs/>
          <w:sz w:val="28"/>
          <w:szCs w:val="28"/>
        </w:rPr>
        <w:t>0</w:t>
      </w:r>
      <w:r w:rsidR="00772592">
        <w:rPr>
          <w:b/>
          <w:bCs/>
          <w:sz w:val="28"/>
          <w:szCs w:val="28"/>
        </w:rPr>
        <w:t xml:space="preserve"> </w:t>
      </w:r>
      <w:r w:rsidR="00E86EF1">
        <w:rPr>
          <w:b/>
          <w:bCs/>
          <w:sz w:val="28"/>
          <w:szCs w:val="28"/>
        </w:rPr>
        <w:t>U</w:t>
      </w:r>
      <w:r w:rsidR="00772592">
        <w:rPr>
          <w:b/>
          <w:bCs/>
          <w:sz w:val="28"/>
          <w:szCs w:val="28"/>
        </w:rPr>
        <w:t>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A23B71" w:rsidRPr="00CA1D31" w14:paraId="792BA3C3" w14:textId="77777777" w:rsidTr="00310865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360B" w14:textId="77777777" w:rsidR="00A23B71" w:rsidRPr="00850CC4" w:rsidRDefault="00A23B71" w:rsidP="00DF69C9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F599" w14:textId="77777777" w:rsidR="00A23B71" w:rsidRPr="00850CC4" w:rsidRDefault="00A23B71" w:rsidP="00DF69C9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D1DE" w14:textId="77777777" w:rsidR="00A23B71" w:rsidRPr="00850CC4" w:rsidRDefault="00A23B71" w:rsidP="00DF69C9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DED8B0" w14:textId="77777777" w:rsidR="00A23B71" w:rsidRPr="00FF3DAD" w:rsidRDefault="00A23B71" w:rsidP="00DF69C9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A23B71" w:rsidRPr="00850CC4" w14:paraId="7CD51E03" w14:textId="77777777" w:rsidTr="00310865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6927" w14:textId="3F099690" w:rsidR="00A23B71" w:rsidRPr="00850CC4" w:rsidRDefault="003046EF" w:rsidP="00DF69C9">
            <w:pPr>
              <w:spacing w:before="0" w:after="0"/>
              <w:jc w:val="left"/>
            </w:pPr>
            <w:r>
              <w:t>5</w:t>
            </w:r>
            <w:r w:rsidR="00A23B71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B0C" w14:textId="59746BEB" w:rsidR="00AF6DA1" w:rsidRPr="00DF69C9" w:rsidRDefault="00AF6DA1" w:rsidP="00DF69C9">
            <w:pPr>
              <w:spacing w:before="0" w:after="0"/>
              <w:jc w:val="left"/>
            </w:pPr>
            <w:r w:rsidRPr="00DF69C9">
              <w:t>Bildmaterial verschiedener Quellen analysieren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1EF0" w14:textId="095BC0C2" w:rsidR="00A23B71" w:rsidRPr="00850CC4" w:rsidRDefault="00AF6DA1" w:rsidP="00DF69C9">
            <w:pPr>
              <w:spacing w:before="0" w:after="0"/>
              <w:jc w:val="left"/>
            </w:pPr>
            <w:r>
              <w:t>20</w:t>
            </w:r>
            <w:r w:rsidR="00E86E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05CD90E" w14:textId="558C5F89" w:rsidR="00A23B71" w:rsidRDefault="00AF6DA1" w:rsidP="00DF69C9">
            <w:pPr>
              <w:spacing w:before="0" w:after="0"/>
              <w:jc w:val="left"/>
            </w:pPr>
            <w:r>
              <w:t>Deutsch/Kommunikation</w:t>
            </w:r>
          </w:p>
          <w:p w14:paraId="6E93BF32" w14:textId="77777777" w:rsidR="00AF6DA1" w:rsidRDefault="00AF6DA1" w:rsidP="00DF69C9">
            <w:pPr>
              <w:spacing w:before="0" w:after="0"/>
              <w:jc w:val="left"/>
            </w:pPr>
            <w:r>
              <w:t>Kommunikation auch in einer Fremdsprache</w:t>
            </w:r>
          </w:p>
          <w:p w14:paraId="10648F2B" w14:textId="2E54F516" w:rsidR="00AF6DA1" w:rsidRPr="00850CC4" w:rsidRDefault="00AF6DA1" w:rsidP="00DF69C9">
            <w:pPr>
              <w:spacing w:before="0" w:after="0"/>
              <w:jc w:val="left"/>
            </w:pPr>
            <w:r>
              <w:t>Politik/Gesellschaftslehre</w:t>
            </w:r>
          </w:p>
        </w:tc>
      </w:tr>
      <w:tr w:rsidR="00A23B71" w:rsidRPr="00850CC4" w14:paraId="012E95F7" w14:textId="77777777" w:rsidTr="00310865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E8A" w14:textId="12D33F1F" w:rsidR="00A23B71" w:rsidRPr="00850CC4" w:rsidRDefault="003046EF" w:rsidP="00DF69C9">
            <w:pPr>
              <w:spacing w:before="0" w:after="0"/>
              <w:jc w:val="left"/>
            </w:pPr>
            <w:r>
              <w:t>5</w:t>
            </w:r>
            <w:r w:rsidR="00A23B71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9AF1" w14:textId="5E391A5C" w:rsidR="00A23B71" w:rsidRPr="00DF69C9" w:rsidRDefault="00AF6DA1" w:rsidP="00DF69C9">
            <w:pPr>
              <w:spacing w:before="0" w:after="0"/>
              <w:jc w:val="left"/>
            </w:pPr>
            <w:r w:rsidRPr="00DF69C9">
              <w:t>Bildmaterial verschiedener Quellen optimieren und kontrollieren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DBFA" w14:textId="3DE2F9E0" w:rsidR="00A23B71" w:rsidRPr="00850CC4" w:rsidRDefault="00AF6DA1" w:rsidP="00DF69C9">
            <w:pPr>
              <w:spacing w:before="0" w:after="0"/>
              <w:jc w:val="left"/>
            </w:pPr>
            <w:r>
              <w:t>30</w:t>
            </w:r>
            <w:r w:rsidR="00E86E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8A22BF" w14:textId="77777777" w:rsidR="00C4496E" w:rsidRDefault="00C4496E" w:rsidP="00DF69C9">
            <w:pPr>
              <w:spacing w:before="0" w:after="0"/>
              <w:jc w:val="left"/>
            </w:pPr>
            <w:r>
              <w:t>Deutsch/Kommunikation</w:t>
            </w:r>
          </w:p>
          <w:p w14:paraId="4763C55D" w14:textId="77777777" w:rsidR="00C4496E" w:rsidRDefault="00C4496E" w:rsidP="00DF69C9">
            <w:pPr>
              <w:spacing w:before="0" w:after="0"/>
              <w:jc w:val="left"/>
            </w:pPr>
            <w:r>
              <w:t>Kommunikation auch in einer Fremdsprache</w:t>
            </w:r>
          </w:p>
          <w:p w14:paraId="2887EA27" w14:textId="599761AB" w:rsidR="00A23B71" w:rsidRPr="00B43853" w:rsidRDefault="00C4496E" w:rsidP="00DF69C9">
            <w:pPr>
              <w:spacing w:before="0" w:after="0"/>
              <w:jc w:val="left"/>
            </w:pPr>
            <w:r>
              <w:t>Politik/Gesellschaftslehre</w:t>
            </w:r>
          </w:p>
        </w:tc>
      </w:tr>
      <w:tr w:rsidR="00A23B71" w:rsidRPr="00850CC4" w14:paraId="09157DBC" w14:textId="77777777" w:rsidTr="00310865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D641" w14:textId="68189BB9" w:rsidR="00A23B71" w:rsidRPr="00850CC4" w:rsidRDefault="003046EF" w:rsidP="00DF69C9">
            <w:pPr>
              <w:spacing w:before="0" w:after="0"/>
              <w:jc w:val="left"/>
            </w:pPr>
            <w:r>
              <w:t>5</w:t>
            </w:r>
            <w:r w:rsidR="00A23B71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B9DF" w14:textId="39B0272A" w:rsidR="00A23B71" w:rsidRPr="00DF69C9" w:rsidRDefault="00AF6DA1" w:rsidP="00DF69C9">
            <w:pPr>
              <w:spacing w:before="0" w:after="0"/>
              <w:jc w:val="left"/>
            </w:pPr>
            <w:r w:rsidRPr="00DF69C9">
              <w:t>Bildmaterial verschiedener Quellen archivieren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373" w14:textId="062D0699" w:rsidR="00A23B71" w:rsidRPr="00850CC4" w:rsidRDefault="00AF6DA1" w:rsidP="00DF69C9">
            <w:pPr>
              <w:spacing w:before="0" w:after="0"/>
              <w:jc w:val="left"/>
            </w:pPr>
            <w:r>
              <w:t>10</w:t>
            </w:r>
            <w:r w:rsidR="00E86E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6AC430" w14:textId="77777777" w:rsidR="00C4496E" w:rsidRDefault="00C4496E" w:rsidP="00DF69C9">
            <w:pPr>
              <w:spacing w:before="0" w:after="0"/>
              <w:jc w:val="left"/>
            </w:pPr>
            <w:r>
              <w:t>Deutsch/Kommunikation</w:t>
            </w:r>
          </w:p>
          <w:p w14:paraId="1FF54C2B" w14:textId="77777777" w:rsidR="00C4496E" w:rsidRDefault="00C4496E" w:rsidP="00DF69C9">
            <w:pPr>
              <w:spacing w:before="0" w:after="0"/>
              <w:jc w:val="left"/>
            </w:pPr>
            <w:r>
              <w:t>Kommunikation auch in einer Fremdsprache</w:t>
            </w:r>
          </w:p>
          <w:p w14:paraId="0B52F88A" w14:textId="2077C239" w:rsidR="00A23B71" w:rsidRPr="00850CC4" w:rsidRDefault="00C4496E" w:rsidP="00DF69C9">
            <w:pPr>
              <w:spacing w:before="0" w:after="0"/>
              <w:jc w:val="left"/>
            </w:pPr>
            <w:r>
              <w:t>Politik/Gesellschaftslehre</w:t>
            </w:r>
          </w:p>
        </w:tc>
      </w:tr>
    </w:tbl>
    <w:p w14:paraId="0C34226E" w14:textId="401164BE" w:rsidR="00A23B71" w:rsidRDefault="00A23B71" w:rsidP="00DF69C9">
      <w:pPr>
        <w:spacing w:before="0" w:after="0"/>
      </w:pP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0B6052" w:rsidRPr="00FF53F1" w14:paraId="05C81AE1" w14:textId="77777777" w:rsidTr="0093662C">
        <w:tc>
          <w:tcPr>
            <w:tcW w:w="14572" w:type="dxa"/>
            <w:gridSpan w:val="2"/>
          </w:tcPr>
          <w:p w14:paraId="47FF7C72" w14:textId="77777777" w:rsidR="000B6052" w:rsidRPr="00FF53F1" w:rsidRDefault="000B6052" w:rsidP="0093662C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2F5600CD" w14:textId="77777777" w:rsidR="000B6052" w:rsidRPr="00DF69C9" w:rsidRDefault="000B6052" w:rsidP="0093662C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DF69C9">
              <w:t>Bildbearbeitung</w:t>
            </w:r>
          </w:p>
          <w:p w14:paraId="116974B8" w14:textId="77777777" w:rsidR="000B6052" w:rsidRPr="001B3DBE" w:rsidRDefault="000B6052" w:rsidP="0093662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5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DF69C9">
              <w:t>Bilder digital entwickeln und sichern</w:t>
            </w:r>
            <w:r>
              <w:t xml:space="preserve"> (60 </w:t>
            </w:r>
            <w:r w:rsidRPr="001B3DBE">
              <w:t>UStd.)</w:t>
            </w:r>
          </w:p>
          <w:p w14:paraId="15AF6BD2" w14:textId="77777777" w:rsidR="000B6052" w:rsidRPr="00FF53F1" w:rsidRDefault="000B6052" w:rsidP="0093662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5.1:</w:t>
            </w:r>
            <w:r>
              <w:tab/>
              <w:t xml:space="preserve">Bildmaterial verschiedener Quellen analysieren (20 </w:t>
            </w:r>
            <w:r w:rsidRPr="001B3DBE">
              <w:t>UStd.)</w:t>
            </w:r>
          </w:p>
        </w:tc>
      </w:tr>
      <w:tr w:rsidR="000B6052" w:rsidRPr="00FF53F1" w14:paraId="0674D5E3" w14:textId="77777777" w:rsidTr="0093662C">
        <w:trPr>
          <w:trHeight w:val="1845"/>
        </w:trPr>
        <w:tc>
          <w:tcPr>
            <w:tcW w:w="7299" w:type="dxa"/>
          </w:tcPr>
          <w:p w14:paraId="68BBD711" w14:textId="77777777" w:rsidR="000B6052" w:rsidRPr="00FF53F1" w:rsidRDefault="000B6052" w:rsidP="0093662C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0936A343" w14:textId="77777777" w:rsidR="000B6052" w:rsidRPr="00FF53F1" w:rsidRDefault="000B6052" w:rsidP="0093662C">
            <w:pPr>
              <w:autoSpaceDE w:val="0"/>
              <w:autoSpaceDN w:val="0"/>
              <w:adjustRightInd w:val="0"/>
              <w:spacing w:before="0" w:after="0"/>
              <w:jc w:val="left"/>
            </w:pPr>
            <w:r>
              <w:t xml:space="preserve">Die Agentur „Schöne Aussicht“ bekommt den Auftrag das Bildmaterial eines Herstellers für </w:t>
            </w:r>
            <w:proofErr w:type="spellStart"/>
            <w:r>
              <w:t>Outdoorprodukte</w:t>
            </w:r>
            <w:proofErr w:type="spellEnd"/>
            <w:r>
              <w:t xml:space="preserve"> für den internationalen, crossmedialen Einsatz zu überprüfen und weiteres Material bereitzustellen.</w:t>
            </w:r>
          </w:p>
        </w:tc>
        <w:tc>
          <w:tcPr>
            <w:tcW w:w="7273" w:type="dxa"/>
          </w:tcPr>
          <w:p w14:paraId="1021ED07" w14:textId="77777777" w:rsidR="000B6052" w:rsidRPr="00FF53F1" w:rsidRDefault="000B6052" w:rsidP="0093662C">
            <w:pPr>
              <w:pStyle w:val="Tabellenberschrift"/>
            </w:pPr>
            <w:r>
              <w:t xml:space="preserve">Mögliches </w:t>
            </w:r>
            <w:r w:rsidRPr="00FF53F1">
              <w:t>Handlungsprodukt/Lernergebnis</w:t>
            </w:r>
          </w:p>
          <w:p w14:paraId="008ED50D" w14:textId="77777777" w:rsidR="000B6052" w:rsidRDefault="000B6052" w:rsidP="000B6052">
            <w:pPr>
              <w:pStyle w:val="Tabellenspiegelstrich"/>
            </w:pPr>
            <w:r>
              <w:t>Entscheidungsmatrix (digital) zum Qualitätscheck des Bildmaterials für die jeweiligen Verwendungszwecke</w:t>
            </w:r>
          </w:p>
          <w:p w14:paraId="02900D59" w14:textId="6D1272BE" w:rsidR="000B6052" w:rsidRDefault="000B6052" w:rsidP="000B6052">
            <w:pPr>
              <w:pStyle w:val="Tabellenspiegelstrich"/>
            </w:pPr>
            <w:proofErr w:type="spellStart"/>
            <w:r>
              <w:t>Moodboard</w:t>
            </w:r>
            <w:proofErr w:type="spellEnd"/>
            <w:r>
              <w:t xml:space="preserve"> oder Verzeichnis mit 5 - 7 aussagekräftigen Bildern oder </w:t>
            </w:r>
            <w:r w:rsidRPr="00A25B09">
              <w:t>E-Mail mit schriftlicher Erläuterung an die Kundin</w:t>
            </w:r>
            <w:r>
              <w:t xml:space="preserve"> bzw. </w:t>
            </w:r>
            <w:r w:rsidRPr="00A25B09">
              <w:t>den Kunden</w:t>
            </w:r>
          </w:p>
          <w:p w14:paraId="6B5CB698" w14:textId="77777777" w:rsidR="000B6052" w:rsidRPr="00FF53F1" w:rsidRDefault="000B6052" w:rsidP="000B6052">
            <w:pPr>
              <w:pStyle w:val="Tabellenspiegelstrich"/>
            </w:pPr>
            <w:r>
              <w:t>Glossar fremdsprachlicher Fachbegriffe</w:t>
            </w:r>
          </w:p>
          <w:p w14:paraId="5ED5D173" w14:textId="77777777" w:rsidR="000B6052" w:rsidRDefault="000B6052" w:rsidP="0093662C">
            <w:pPr>
              <w:pStyle w:val="Tabellenberschrift"/>
            </w:pPr>
          </w:p>
          <w:p w14:paraId="4BD10D68" w14:textId="77777777" w:rsidR="000B6052" w:rsidRDefault="000B6052" w:rsidP="0093662C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2DFC2673" w14:textId="77777777" w:rsidR="000B6052" w:rsidRPr="00C4496E" w:rsidRDefault="000B6052" w:rsidP="000B6052">
            <w:pPr>
              <w:pStyle w:val="Tabellenspiegelstrich"/>
              <w:rPr>
                <w:sz w:val="32"/>
                <w:szCs w:val="32"/>
              </w:rPr>
            </w:pPr>
            <w:r>
              <w:t xml:space="preserve">Präsentation des </w:t>
            </w:r>
            <w:proofErr w:type="spellStart"/>
            <w:r>
              <w:t>Moodboards</w:t>
            </w:r>
            <w:proofErr w:type="spellEnd"/>
            <w:r>
              <w:t>/der E-Mail</w:t>
            </w:r>
          </w:p>
          <w:p w14:paraId="3D5BD12F" w14:textId="77777777" w:rsidR="000B6052" w:rsidRPr="00A25B09" w:rsidRDefault="000B6052" w:rsidP="000B6052">
            <w:pPr>
              <w:pStyle w:val="Tabellenspiegelstrich"/>
              <w:rPr>
                <w:sz w:val="32"/>
                <w:szCs w:val="32"/>
              </w:rPr>
            </w:pPr>
            <w:r>
              <w:t>Präsentation der Entscheidungsmatrix</w:t>
            </w:r>
          </w:p>
        </w:tc>
      </w:tr>
      <w:tr w:rsidR="000B6052" w:rsidRPr="00FF53F1" w14:paraId="46EB049A" w14:textId="77777777" w:rsidTr="0093662C">
        <w:trPr>
          <w:trHeight w:val="1814"/>
        </w:trPr>
        <w:tc>
          <w:tcPr>
            <w:tcW w:w="7299" w:type="dxa"/>
          </w:tcPr>
          <w:p w14:paraId="4B3E28D3" w14:textId="77777777" w:rsidR="000B6052" w:rsidRPr="00FF53F1" w:rsidRDefault="000B6052" w:rsidP="0093662C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Wesentliche Kompetenzen</w:t>
            </w:r>
          </w:p>
          <w:p w14:paraId="2AB10BCF" w14:textId="77777777" w:rsidR="000B6052" w:rsidRDefault="000B6052" w:rsidP="000B6052">
            <w:pPr>
              <w:pStyle w:val="Tabellentext"/>
            </w:pPr>
            <w:r>
              <w:t>Die Schülerinnen und Schüler</w:t>
            </w:r>
          </w:p>
          <w:p w14:paraId="651EBFEA" w14:textId="7CA8DED2" w:rsidR="000B6052" w:rsidRPr="000B6052" w:rsidRDefault="000B6052" w:rsidP="000B6052">
            <w:pPr>
              <w:pStyle w:val="Tabellenspiegelstrich"/>
              <w:rPr>
                <w:rStyle w:val="LSblau"/>
              </w:rPr>
            </w:pPr>
            <w:r w:rsidRPr="000B6052">
              <w:rPr>
                <w:rStyle w:val="LSblau"/>
              </w:rPr>
              <w:t>informieren sich über die medienspezifischen Besonderheiten und Qualitätsmerkmale unterschiedlicher Bildmateri</w:t>
            </w:r>
            <w:r>
              <w:rPr>
                <w:rStyle w:val="LSblau"/>
              </w:rPr>
              <w:t>alien anhand eigener Recherchen</w:t>
            </w:r>
          </w:p>
          <w:p w14:paraId="67B56B4B" w14:textId="276EEC5A" w:rsidR="000B6052" w:rsidRPr="000B6052" w:rsidRDefault="000B6052" w:rsidP="000B6052">
            <w:pPr>
              <w:pStyle w:val="Tabellenspiegelstrich"/>
              <w:rPr>
                <w:rStyle w:val="LSblau"/>
              </w:rPr>
            </w:pPr>
            <w:r w:rsidRPr="000B6052">
              <w:rPr>
                <w:rStyle w:val="LSblau"/>
              </w:rPr>
              <w:t>erstellen eine Entscheidungsmatrix zur Bewertung von Bildmaterial für unt</w:t>
            </w:r>
            <w:r>
              <w:rPr>
                <w:rStyle w:val="LSblau"/>
              </w:rPr>
              <w:t>erschiedliche Verwendungszwecke</w:t>
            </w:r>
          </w:p>
          <w:p w14:paraId="35E1FCAE" w14:textId="16BD180E" w:rsidR="000B6052" w:rsidRDefault="000B6052" w:rsidP="000B6052">
            <w:pPr>
              <w:pStyle w:val="Tabellenspiegelstrich"/>
            </w:pPr>
            <w:r>
              <w:t>wenden die erstellte Matrix zur Beurteilung des recherchierten und gegebenen Bildmaterials und zur Argumentation in der Kommunikation mit der Kundin bzw. dem Kunden an</w:t>
            </w:r>
          </w:p>
          <w:p w14:paraId="39A77049" w14:textId="66490649" w:rsidR="000B6052" w:rsidRPr="000B6052" w:rsidRDefault="000B6052" w:rsidP="000B6052">
            <w:pPr>
              <w:pStyle w:val="Tabellenspiegelstrich"/>
              <w:rPr>
                <w:rStyle w:val="LSorange"/>
              </w:rPr>
            </w:pPr>
            <w:r w:rsidRPr="000B6052">
              <w:rPr>
                <w:rStyle w:val="LSorange"/>
              </w:rPr>
              <w:t>tauschen sich mit ihren Mitschülerinnen und Mitschülern konstruktiv über ihre Ergebnisse aus</w:t>
            </w:r>
          </w:p>
          <w:p w14:paraId="678B6886" w14:textId="77777777" w:rsidR="000B6052" w:rsidRPr="00FF53F1" w:rsidRDefault="000B6052" w:rsidP="000B6052">
            <w:pPr>
              <w:pStyle w:val="Tabellenspiegelstrich"/>
            </w:pPr>
            <w:r w:rsidRPr="000B6052">
              <w:rPr>
                <w:rStyle w:val="LSorange"/>
              </w:rPr>
              <w:t>berücksichtigen Nachhaltigkeitsaspekte.</w:t>
            </w:r>
          </w:p>
        </w:tc>
        <w:tc>
          <w:tcPr>
            <w:tcW w:w="7273" w:type="dxa"/>
          </w:tcPr>
          <w:p w14:paraId="6A35CBDF" w14:textId="77777777" w:rsidR="000B6052" w:rsidRPr="00FF53F1" w:rsidRDefault="000B6052" w:rsidP="0093662C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2CDB1922" w14:textId="77777777" w:rsidR="000B6052" w:rsidRPr="000B6052" w:rsidRDefault="000B6052" w:rsidP="000B6052">
            <w:pPr>
              <w:pStyle w:val="Tabellenspiegelstrich"/>
            </w:pPr>
            <w:r>
              <w:t>Bil</w:t>
            </w:r>
            <w:r w:rsidRPr="000B6052">
              <w:t>dgröße</w:t>
            </w:r>
          </w:p>
          <w:p w14:paraId="6C5FEF23" w14:textId="77777777" w:rsidR="000B6052" w:rsidRPr="000B6052" w:rsidRDefault="000B6052" w:rsidP="000B6052">
            <w:pPr>
              <w:pStyle w:val="Tabellenspiegelstrich"/>
            </w:pPr>
            <w:r w:rsidRPr="000B6052">
              <w:t>Bildauflösung</w:t>
            </w:r>
          </w:p>
          <w:p w14:paraId="3765FDFD" w14:textId="77777777" w:rsidR="000B6052" w:rsidRPr="000B6052" w:rsidRDefault="000B6052" w:rsidP="000B6052">
            <w:pPr>
              <w:pStyle w:val="Tabellenspiegelstrich"/>
            </w:pPr>
            <w:r w:rsidRPr="000B6052">
              <w:t>Daten-/Farbtiefe</w:t>
            </w:r>
          </w:p>
          <w:p w14:paraId="5ECD9884" w14:textId="1EE19B45" w:rsidR="000B6052" w:rsidRPr="000B6052" w:rsidRDefault="000B6052" w:rsidP="000B6052">
            <w:pPr>
              <w:pStyle w:val="Tabellenspiegelstrich"/>
            </w:pPr>
            <w:r w:rsidRPr="000B6052">
              <w:t>Datenmengen(</w:t>
            </w:r>
            <w:r w:rsidRPr="000B6052">
              <w:noBreakHyphen/>
            </w:r>
            <w:proofErr w:type="spellStart"/>
            <w:r w:rsidRPr="000B6052">
              <w:t>berechnung</w:t>
            </w:r>
            <w:proofErr w:type="spellEnd"/>
            <w:r w:rsidRPr="000B6052">
              <w:t>) und Einheiten</w:t>
            </w:r>
          </w:p>
          <w:p w14:paraId="1060F658" w14:textId="77777777" w:rsidR="000B6052" w:rsidRPr="000B6052" w:rsidRDefault="000B6052" w:rsidP="000B6052">
            <w:pPr>
              <w:pStyle w:val="Tabellenspiegelstrich"/>
            </w:pPr>
            <w:r w:rsidRPr="000B6052">
              <w:t>Dateiformate</w:t>
            </w:r>
          </w:p>
          <w:p w14:paraId="72D74124" w14:textId="77777777" w:rsidR="000B6052" w:rsidRPr="00FF53F1" w:rsidRDefault="000B6052" w:rsidP="000B6052">
            <w:pPr>
              <w:pStyle w:val="Tabellenspiegelstrich"/>
            </w:pPr>
            <w:r w:rsidRPr="000B6052">
              <w:t>Quel</w:t>
            </w:r>
            <w:r>
              <w:t>len z.B. Bilddatenbanken, CGI, KI, Google</w:t>
            </w:r>
          </w:p>
        </w:tc>
      </w:tr>
      <w:tr w:rsidR="000B6052" w:rsidRPr="00FF53F1" w14:paraId="009EF5C6" w14:textId="77777777" w:rsidTr="0093662C">
        <w:trPr>
          <w:trHeight w:val="696"/>
        </w:trPr>
        <w:tc>
          <w:tcPr>
            <w:tcW w:w="14572" w:type="dxa"/>
            <w:gridSpan w:val="2"/>
          </w:tcPr>
          <w:p w14:paraId="411C71F8" w14:textId="77777777" w:rsidR="000B6052" w:rsidRPr="00FF53F1" w:rsidRDefault="000B6052" w:rsidP="0093662C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7B4D11C1" w14:textId="77777777" w:rsidR="000B6052" w:rsidRDefault="000B6052" w:rsidP="000B6052">
            <w:pPr>
              <w:pStyle w:val="Tabellenspiegelstrich"/>
            </w:pPr>
            <w:r>
              <w:t>Teamarbeit</w:t>
            </w:r>
          </w:p>
          <w:p w14:paraId="56AF1113" w14:textId="77777777" w:rsidR="000B6052" w:rsidRDefault="000B6052" w:rsidP="000B6052">
            <w:pPr>
              <w:pStyle w:val="Tabellenspiegelstrich"/>
            </w:pPr>
            <w:r>
              <w:t>Bilderstellung (KI) und Bildrecherche</w:t>
            </w:r>
          </w:p>
          <w:p w14:paraId="152ED867" w14:textId="3C11B620" w:rsidR="000B6052" w:rsidRDefault="000B6052" w:rsidP="000B6052">
            <w:pPr>
              <w:pStyle w:val="Tabellenspiegelstrich"/>
            </w:pPr>
            <w:r>
              <w:t xml:space="preserve">(Kurz-)Präsentation vorbereiten und halten </w:t>
            </w:r>
          </w:p>
          <w:p w14:paraId="41309A5F" w14:textId="77777777" w:rsidR="000B6052" w:rsidRPr="00FF53F1" w:rsidRDefault="000B6052" w:rsidP="000B6052">
            <w:pPr>
              <w:pStyle w:val="Tabellenspiegelstrich"/>
            </w:pPr>
            <w:r>
              <w:t>Entscheidungsmatrix erstellen</w:t>
            </w:r>
          </w:p>
        </w:tc>
      </w:tr>
      <w:tr w:rsidR="000B6052" w:rsidRPr="00FF53F1" w14:paraId="64CBF8A7" w14:textId="77777777" w:rsidTr="0093662C">
        <w:trPr>
          <w:trHeight w:val="964"/>
        </w:trPr>
        <w:tc>
          <w:tcPr>
            <w:tcW w:w="14572" w:type="dxa"/>
            <w:gridSpan w:val="2"/>
          </w:tcPr>
          <w:p w14:paraId="6D475670" w14:textId="77777777" w:rsidR="000B6052" w:rsidRPr="00FF53F1" w:rsidRDefault="000B6052" w:rsidP="000B6052">
            <w:pPr>
              <w:pStyle w:val="Tabellenberschrift"/>
            </w:pPr>
            <w:r w:rsidRPr="00FF53F1">
              <w:t>Unterrichtsmaterialien/Fundstelle</w:t>
            </w:r>
          </w:p>
        </w:tc>
      </w:tr>
      <w:tr w:rsidR="000B6052" w:rsidRPr="00FF53F1" w14:paraId="5FCDAC84" w14:textId="77777777" w:rsidTr="0093662C">
        <w:trPr>
          <w:trHeight w:val="664"/>
        </w:trPr>
        <w:tc>
          <w:tcPr>
            <w:tcW w:w="14572" w:type="dxa"/>
            <w:gridSpan w:val="2"/>
          </w:tcPr>
          <w:p w14:paraId="000F0EB1" w14:textId="77777777" w:rsidR="000B6052" w:rsidRPr="00997CB2" w:rsidRDefault="000B6052" w:rsidP="0093662C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5CB33E9E" w14:textId="77777777" w:rsidR="000B6052" w:rsidRDefault="000B6052" w:rsidP="000B6052">
            <w:pPr>
              <w:pStyle w:val="Tabellenspiegelstrich"/>
            </w:pPr>
            <w:r>
              <w:t>Ggf. in LF 8 Bildrechte und Lizenzen nochmal vertiefen</w:t>
            </w:r>
          </w:p>
          <w:p w14:paraId="63761494" w14:textId="77777777" w:rsidR="000B6052" w:rsidRDefault="000B6052" w:rsidP="000B6052">
            <w:pPr>
              <w:pStyle w:val="Tabellenspiegelstrich"/>
            </w:pPr>
            <w:r>
              <w:t>Ggf. Bezug zu Politik/Gesellschaftslehre (Auswirkungen Bilderflut, ethische Aspekte)</w:t>
            </w:r>
          </w:p>
          <w:p w14:paraId="44006FCC" w14:textId="77777777" w:rsidR="000B6052" w:rsidRPr="00FF53F1" w:rsidRDefault="000B6052" w:rsidP="000B6052">
            <w:pPr>
              <w:pStyle w:val="Tabellenspiegelstrich"/>
            </w:pPr>
            <w:r>
              <w:t>Anknüpfungsmöglichkeit für das Fach Fremdsprachliche Kommunikation/Englisch</w:t>
            </w:r>
          </w:p>
        </w:tc>
      </w:tr>
    </w:tbl>
    <w:p w14:paraId="27C3E9FD" w14:textId="30E890F8" w:rsidR="0009067B" w:rsidRDefault="0009067B" w:rsidP="0009067B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650E4FCF" w14:textId="056A7726" w:rsidR="0009067B" w:rsidRDefault="0009067B" w:rsidP="000B6052">
      <w:pPr>
        <w:spacing w:before="0" w:after="0"/>
      </w:pPr>
      <w:bookmarkStart w:id="0" w:name="_GoBack"/>
      <w:bookmarkEnd w:id="0"/>
    </w:p>
    <w:sectPr w:rsidR="0009067B" w:rsidSect="00310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51FC" w14:textId="77777777" w:rsidR="00310865" w:rsidRDefault="00310865" w:rsidP="00A23B71">
      <w:pPr>
        <w:spacing w:before="0" w:after="0"/>
      </w:pPr>
      <w:r>
        <w:separator/>
      </w:r>
    </w:p>
  </w:endnote>
  <w:endnote w:type="continuationSeparator" w:id="0">
    <w:p w14:paraId="3D50108F" w14:textId="77777777" w:rsidR="00310865" w:rsidRDefault="00310865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CDB4" w14:textId="77777777" w:rsidR="00392AF8" w:rsidRDefault="00392A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3CF1" w14:textId="65FA9B46" w:rsidR="00310865" w:rsidRPr="00817652" w:rsidRDefault="00310865" w:rsidP="00310865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470D73">
      <w:rPr>
        <w:noProof/>
      </w:rPr>
      <w:t>2</w:t>
    </w:r>
    <w:r>
      <w:rPr>
        <w:noProof/>
      </w:rPr>
      <w:fldChar w:fldCharType="end"/>
    </w:r>
    <w:r>
      <w:t xml:space="preserve"> von </w:t>
    </w:r>
    <w:r w:rsidR="00470D73">
      <w:fldChar w:fldCharType="begin"/>
    </w:r>
    <w:r w:rsidR="00470D73">
      <w:instrText xml:space="preserve"> NUMPAGES  \* Arabic  \* MERGEFORMAT </w:instrText>
    </w:r>
    <w:r w:rsidR="00470D73">
      <w:fldChar w:fldCharType="separate"/>
    </w:r>
    <w:r w:rsidR="00470D73">
      <w:rPr>
        <w:noProof/>
      </w:rPr>
      <w:t>2</w:t>
    </w:r>
    <w:r w:rsidR="00470D7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919A" w14:textId="77777777" w:rsidR="00392AF8" w:rsidRDefault="00392A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4A55" w14:textId="77777777" w:rsidR="00310865" w:rsidRDefault="00310865" w:rsidP="00A23B71">
      <w:pPr>
        <w:spacing w:before="0" w:after="0"/>
      </w:pPr>
      <w:r>
        <w:separator/>
      </w:r>
    </w:p>
  </w:footnote>
  <w:footnote w:type="continuationSeparator" w:id="0">
    <w:p w14:paraId="0110EEE7" w14:textId="77777777" w:rsidR="00310865" w:rsidRDefault="00310865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3F9D" w14:textId="77777777" w:rsidR="00392AF8" w:rsidRDefault="00392A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97DC" w14:textId="0FE8DFC3" w:rsidR="00310865" w:rsidRDefault="00310865" w:rsidP="00310865">
    <w:pPr>
      <w:pStyle w:val="berschrift2"/>
      <w:numPr>
        <w:ilvl w:val="0"/>
        <w:numId w:val="0"/>
      </w:numPr>
      <w:spacing w:before="0"/>
    </w:pPr>
    <w:r>
      <w:t xml:space="preserve">Fotografin </w:t>
    </w:r>
    <w:r w:rsidR="00DF69C9">
      <w:t>und</w:t>
    </w:r>
    <w:r>
      <w:t xml:space="preserve"> Fotograf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5F027" w14:textId="77777777" w:rsidR="00392AF8" w:rsidRDefault="00392A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FBF37DD"/>
    <w:multiLevelType w:val="hybridMultilevel"/>
    <w:tmpl w:val="2632972C"/>
    <w:lvl w:ilvl="0" w:tplc="EE280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09067B"/>
    <w:rsid w:val="000B6052"/>
    <w:rsid w:val="000F3997"/>
    <w:rsid w:val="00124089"/>
    <w:rsid w:val="00160C28"/>
    <w:rsid w:val="00182DC8"/>
    <w:rsid w:val="00185436"/>
    <w:rsid w:val="001C173E"/>
    <w:rsid w:val="001D78D2"/>
    <w:rsid w:val="001E3928"/>
    <w:rsid w:val="001E7C62"/>
    <w:rsid w:val="001F3FA7"/>
    <w:rsid w:val="001F6613"/>
    <w:rsid w:val="00237429"/>
    <w:rsid w:val="0024593C"/>
    <w:rsid w:val="002865D0"/>
    <w:rsid w:val="00287D3C"/>
    <w:rsid w:val="002A5D7C"/>
    <w:rsid w:val="002B34D3"/>
    <w:rsid w:val="00302AC7"/>
    <w:rsid w:val="003046EF"/>
    <w:rsid w:val="00310865"/>
    <w:rsid w:val="003179B9"/>
    <w:rsid w:val="003459FD"/>
    <w:rsid w:val="00392AF8"/>
    <w:rsid w:val="003A4052"/>
    <w:rsid w:val="003A6777"/>
    <w:rsid w:val="003D237C"/>
    <w:rsid w:val="004114BA"/>
    <w:rsid w:val="00430486"/>
    <w:rsid w:val="00470D73"/>
    <w:rsid w:val="00474578"/>
    <w:rsid w:val="0050223F"/>
    <w:rsid w:val="00570B99"/>
    <w:rsid w:val="005C3C02"/>
    <w:rsid w:val="005F5369"/>
    <w:rsid w:val="00614772"/>
    <w:rsid w:val="006236EF"/>
    <w:rsid w:val="0064586C"/>
    <w:rsid w:val="00686ECD"/>
    <w:rsid w:val="006B2367"/>
    <w:rsid w:val="006C4A16"/>
    <w:rsid w:val="006F3E18"/>
    <w:rsid w:val="007050FB"/>
    <w:rsid w:val="00706206"/>
    <w:rsid w:val="00722B6C"/>
    <w:rsid w:val="0072536A"/>
    <w:rsid w:val="00731539"/>
    <w:rsid w:val="00772592"/>
    <w:rsid w:val="007833A1"/>
    <w:rsid w:val="00795741"/>
    <w:rsid w:val="007A2E32"/>
    <w:rsid w:val="007B1B75"/>
    <w:rsid w:val="0082015C"/>
    <w:rsid w:val="00823063"/>
    <w:rsid w:val="0087092E"/>
    <w:rsid w:val="0087262F"/>
    <w:rsid w:val="0087597E"/>
    <w:rsid w:val="008B6217"/>
    <w:rsid w:val="00917AA3"/>
    <w:rsid w:val="00940649"/>
    <w:rsid w:val="00940C9E"/>
    <w:rsid w:val="00974A80"/>
    <w:rsid w:val="009B666D"/>
    <w:rsid w:val="009F474B"/>
    <w:rsid w:val="009F7724"/>
    <w:rsid w:val="00A23B71"/>
    <w:rsid w:val="00A25B09"/>
    <w:rsid w:val="00AF6DA1"/>
    <w:rsid w:val="00B1042F"/>
    <w:rsid w:val="00B33AB7"/>
    <w:rsid w:val="00B424D5"/>
    <w:rsid w:val="00B50591"/>
    <w:rsid w:val="00B531AB"/>
    <w:rsid w:val="00B62E82"/>
    <w:rsid w:val="00B914F5"/>
    <w:rsid w:val="00BA50A7"/>
    <w:rsid w:val="00C10717"/>
    <w:rsid w:val="00C26BD3"/>
    <w:rsid w:val="00C3336D"/>
    <w:rsid w:val="00C4496E"/>
    <w:rsid w:val="00C63C86"/>
    <w:rsid w:val="00C80A7F"/>
    <w:rsid w:val="00CA33AE"/>
    <w:rsid w:val="00CA6A37"/>
    <w:rsid w:val="00CF3265"/>
    <w:rsid w:val="00CF7BD8"/>
    <w:rsid w:val="00D0450F"/>
    <w:rsid w:val="00D31058"/>
    <w:rsid w:val="00D44D26"/>
    <w:rsid w:val="00D761ED"/>
    <w:rsid w:val="00DA6199"/>
    <w:rsid w:val="00DB777F"/>
    <w:rsid w:val="00DD4C5C"/>
    <w:rsid w:val="00DE5902"/>
    <w:rsid w:val="00DF69C9"/>
    <w:rsid w:val="00E115D3"/>
    <w:rsid w:val="00E162C2"/>
    <w:rsid w:val="00E34AC8"/>
    <w:rsid w:val="00E41D7E"/>
    <w:rsid w:val="00E45EA7"/>
    <w:rsid w:val="00E827B9"/>
    <w:rsid w:val="00E86EF1"/>
    <w:rsid w:val="00EA2295"/>
    <w:rsid w:val="00F17C79"/>
    <w:rsid w:val="00F854E9"/>
    <w:rsid w:val="00FA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BC6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Sblau">
    <w:name w:val="LS blau"/>
    <w:uiPriority w:val="1"/>
    <w:rsid w:val="00DF69C9"/>
    <w:rPr>
      <w:bCs/>
      <w:color w:val="007EC5"/>
    </w:rPr>
  </w:style>
  <w:style w:type="character" w:customStyle="1" w:styleId="LSgrn">
    <w:name w:val="LS grün"/>
    <w:uiPriority w:val="1"/>
    <w:rsid w:val="00DF69C9"/>
    <w:rPr>
      <w:bCs/>
      <w:color w:val="4CB848"/>
    </w:rPr>
  </w:style>
  <w:style w:type="character" w:customStyle="1" w:styleId="LSorange">
    <w:name w:val="LS orange"/>
    <w:uiPriority w:val="1"/>
    <w:rsid w:val="00DF69C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2025-07-07T06:11:00Z</dcterms:created>
  <dcterms:modified xsi:type="dcterms:W3CDTF">2025-07-08T10:24:00Z</dcterms:modified>
</cp:coreProperties>
</file>