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2D806908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08CD84" w14:textId="77777777" w:rsidR="00401D77" w:rsidRPr="00651E17" w:rsidRDefault="00FD376E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Bildungsgang</w:t>
            </w:r>
            <w:r w:rsidR="007D7A9A">
              <w:rPr>
                <w:b/>
              </w:rPr>
              <w:t>:</w:t>
            </w:r>
            <w:r w:rsidR="00373342">
              <w:rPr>
                <w:b/>
              </w:rPr>
              <w:t xml:space="preserve"> FOS Informatik</w:t>
            </w:r>
          </w:p>
          <w:p w14:paraId="11C1323F" w14:textId="77777777" w:rsidR="00401D77" w:rsidRPr="000333BB" w:rsidRDefault="00FD376E" w:rsidP="00F81DD7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Handlungsfeld/Arbeits- und Geschäftsprozess(e):</w:t>
            </w:r>
            <w:r w:rsidR="008148DC">
              <w:rPr>
                <w:b/>
              </w:rPr>
              <w:t xml:space="preserve"> </w:t>
            </w:r>
            <w:r w:rsidR="007E1653">
              <w:rPr>
                <w:b/>
              </w:rPr>
              <w:t>HF 2 Softwareentwicklung</w:t>
            </w:r>
          </w:p>
          <w:p w14:paraId="3BB166F1" w14:textId="4E643723" w:rsidR="00401D77" w:rsidRPr="000333BB" w:rsidRDefault="00E11D7B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Fächer</w:t>
            </w:r>
            <w:r w:rsidR="005475D3">
              <w:rPr>
                <w:b/>
              </w:rPr>
              <w:t>/Anforderungssituation</w:t>
            </w:r>
            <w:r w:rsidR="00B831CC">
              <w:rPr>
                <w:b/>
              </w:rPr>
              <w:t>:</w:t>
            </w:r>
            <w:r w:rsidR="00B831CC">
              <w:rPr>
                <w:b/>
              </w:rPr>
              <w:tab/>
            </w:r>
            <w:r w:rsidR="008148DC">
              <w:t>Datenbanken</w:t>
            </w:r>
            <w:r w:rsidR="00927456">
              <w:t xml:space="preserve"> – Anforderungssituation 1</w:t>
            </w:r>
            <w:r w:rsidR="003B67D1">
              <w:t xml:space="preserve"> und Softwareentwicklung und –engineering – Anforderungssituation: 1</w:t>
            </w:r>
          </w:p>
          <w:p w14:paraId="1FC6ED0A" w14:textId="5CB79865" w:rsidR="00401D77" w:rsidRPr="007D06CC" w:rsidRDefault="00401D77" w:rsidP="003B67D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Lernsituation Nr.</w:t>
            </w:r>
            <w:r w:rsidR="0012215D">
              <w:rPr>
                <w:b/>
              </w:rPr>
              <w:t>:</w:t>
            </w:r>
            <w:r w:rsidR="00B831CC">
              <w:rPr>
                <w:b/>
              </w:rPr>
              <w:tab/>
            </w:r>
            <w:r w:rsidR="003B67D1">
              <w:t>(36</w:t>
            </w:r>
            <w:r w:rsidR="009C7508">
              <w:t xml:space="preserve"> UStd.)</w:t>
            </w:r>
            <w:r w:rsidR="00E214D6">
              <w:t xml:space="preserve"> </w:t>
            </w:r>
            <w:r w:rsidR="003B67D1">
              <w:t>Das webbasierte Gästebuch fürs Museum gestalten</w:t>
            </w:r>
          </w:p>
        </w:tc>
      </w:tr>
      <w:tr w:rsidR="00401D77" w:rsidRPr="007D06CC" w14:paraId="650D1032" w14:textId="77777777" w:rsidTr="008234F4">
        <w:trPr>
          <w:trHeight w:val="1814"/>
        </w:trPr>
        <w:tc>
          <w:tcPr>
            <w:tcW w:w="7299" w:type="dxa"/>
          </w:tcPr>
          <w:p w14:paraId="324A2DED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  <w:r w:rsidR="00FD376E">
              <w:t>(Handlungsrahmen)</w:t>
            </w:r>
          </w:p>
          <w:p w14:paraId="62D0A4A7" w14:textId="77777777" w:rsidR="00401D77" w:rsidRPr="007D06CC" w:rsidRDefault="00E214D6" w:rsidP="00E214D6">
            <w:pPr>
              <w:pStyle w:val="Tabellentext"/>
              <w:spacing w:before="0"/>
            </w:pPr>
            <w:r>
              <w:t xml:space="preserve">Ein Museum </w:t>
            </w:r>
            <w:r w:rsidR="0088552F">
              <w:t xml:space="preserve">betreibt ein internes Gästebuch. </w:t>
            </w:r>
            <w:r w:rsidR="0088552F" w:rsidRPr="003B67D1">
              <w:t xml:space="preserve">Da das Museum sich nun auch für Gäste auf Distanz öffnen möchte </w:t>
            </w:r>
            <w:r w:rsidR="0088552F">
              <w:t xml:space="preserve">und ihre Website entsprechend umgestaltet, soll auch das Gästebuch webbasiert gestaltet werden. </w:t>
            </w:r>
          </w:p>
        </w:tc>
        <w:tc>
          <w:tcPr>
            <w:tcW w:w="7273" w:type="dxa"/>
          </w:tcPr>
          <w:p w14:paraId="79498669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14B671FE" w14:textId="0B9153CB" w:rsidR="00401D77" w:rsidRPr="003B67D1" w:rsidRDefault="0088552F" w:rsidP="00140360">
            <w:pPr>
              <w:pStyle w:val="Tabellentext"/>
              <w:spacing w:before="0"/>
            </w:pPr>
            <w:r w:rsidRPr="003B67D1">
              <w:t xml:space="preserve">Für eine Website wird ein Gästebuch angelegt. </w:t>
            </w:r>
            <w:r w:rsidR="003B67D1" w:rsidRPr="003B67D1">
              <w:t xml:space="preserve">Es ist für alle Besucher lesbar. </w:t>
            </w:r>
            <w:r w:rsidR="008148DC" w:rsidRPr="003B67D1">
              <w:t xml:space="preserve">Die Datenbank und die Serverstruktur wird so konfiguriert, dass eigenen Gästebucheinträge unter Angabe von E-Mail-Adresse und Namen erstellt werden können. Ein Administrator </w:t>
            </w:r>
            <w:r w:rsidRPr="003B67D1">
              <w:t>kann ungewollte Einträge löschen und ändern.</w:t>
            </w:r>
          </w:p>
          <w:p w14:paraId="363FDCE3" w14:textId="77777777" w:rsidR="00FD376E" w:rsidRDefault="00FD376E" w:rsidP="00C3497F">
            <w:pPr>
              <w:pStyle w:val="Tabellenberschrift"/>
            </w:pPr>
          </w:p>
          <w:p w14:paraId="4B09D278" w14:textId="77777777" w:rsidR="00FD376E" w:rsidRDefault="00FD376E" w:rsidP="00C3497F">
            <w:pPr>
              <w:pStyle w:val="Tabellenberschrift"/>
            </w:pPr>
          </w:p>
          <w:p w14:paraId="52DC35E9" w14:textId="77777777" w:rsidR="00401D77" w:rsidRPr="007D06CC" w:rsidRDefault="00401D77" w:rsidP="00C3497F">
            <w:pPr>
              <w:pStyle w:val="Tabellenberschrift"/>
              <w:rPr>
                <w:sz w:val="32"/>
                <w:szCs w:val="32"/>
              </w:rPr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14:paraId="5E29F761" w14:textId="77777777" w:rsidTr="008234F4">
        <w:trPr>
          <w:trHeight w:val="1814"/>
        </w:trPr>
        <w:tc>
          <w:tcPr>
            <w:tcW w:w="7299" w:type="dxa"/>
          </w:tcPr>
          <w:p w14:paraId="4133453A" w14:textId="77777777" w:rsidR="00167E54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88C0405" w14:textId="07FC9560" w:rsidR="00FD376E" w:rsidRDefault="003B67D1" w:rsidP="003B67D1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Datenbanken, AS 1</w:t>
            </w:r>
          </w:p>
          <w:p w14:paraId="21D8786D" w14:textId="77777777" w:rsidR="0094271A" w:rsidRDefault="0094271A" w:rsidP="0094271A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  <w:r>
              <w:t>Die Lernenden</w:t>
            </w:r>
          </w:p>
          <w:p w14:paraId="0890A772" w14:textId="60819621" w:rsidR="00ED75FF" w:rsidRPr="008F0622" w:rsidRDefault="00733F48" w:rsidP="003B67D1">
            <w:pPr>
              <w:pStyle w:val="Tabellenspiegelstrich"/>
              <w:numPr>
                <w:ilvl w:val="0"/>
                <w:numId w:val="47"/>
              </w:numPr>
              <w:jc w:val="left"/>
            </w:pPr>
            <w:r>
              <w:rPr>
                <w:color w:val="4F81BD" w:themeColor="accent1"/>
              </w:rPr>
              <w:t>s</w:t>
            </w:r>
            <w:r w:rsidR="0075605D">
              <w:rPr>
                <w:color w:val="4F81BD" w:themeColor="accent1"/>
              </w:rPr>
              <w:t>tarten und nutzen</w:t>
            </w:r>
            <w:r w:rsidR="00ED75FF" w:rsidRPr="00304F6C">
              <w:rPr>
                <w:color w:val="4F81BD" w:themeColor="accent1"/>
              </w:rPr>
              <w:t xml:space="preserve"> einen Webserver </w:t>
            </w:r>
          </w:p>
          <w:p w14:paraId="30747C95" w14:textId="39FA3285" w:rsidR="008F0622" w:rsidRPr="008F0622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</w:pPr>
            <w:r>
              <w:rPr>
                <w:color w:val="4F81BD" w:themeColor="accent1"/>
              </w:rPr>
              <w:t>modellieren</w:t>
            </w:r>
            <w:r w:rsidR="008F0622">
              <w:rPr>
                <w:color w:val="4F81BD" w:themeColor="accent1"/>
              </w:rPr>
              <w:t xml:space="preserve"> eine einfache webbasierte Datenbank</w:t>
            </w:r>
            <w:r>
              <w:rPr>
                <w:color w:val="4F81BD" w:themeColor="accent1"/>
              </w:rPr>
              <w:t xml:space="preserve"> und legen diese an</w:t>
            </w:r>
            <w:r w:rsidR="008F0622">
              <w:rPr>
                <w:color w:val="4F81BD" w:themeColor="accent1"/>
              </w:rPr>
              <w:t xml:space="preserve"> </w:t>
            </w:r>
          </w:p>
          <w:p w14:paraId="7FDC347F" w14:textId="272F203A" w:rsidR="008F0622" w:rsidRPr="008F0622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</w:pPr>
            <w:r>
              <w:rPr>
                <w:color w:val="4F81BD" w:themeColor="accent1"/>
              </w:rPr>
              <w:t>speichern</w:t>
            </w:r>
            <w:r w:rsidR="008F0622">
              <w:rPr>
                <w:color w:val="4F81BD" w:themeColor="accent1"/>
              </w:rPr>
              <w:t xml:space="preserve"> Daten in einer webbasierten Datenbank und </w:t>
            </w:r>
            <w:r>
              <w:rPr>
                <w:color w:val="4F81BD" w:themeColor="accent1"/>
              </w:rPr>
              <w:t>greifen darauf zu</w:t>
            </w:r>
          </w:p>
          <w:p w14:paraId="3DD6DA35" w14:textId="3B247110" w:rsidR="008F0622" w:rsidRPr="008F0622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  <w:rPr>
                <w:color w:val="00B050"/>
              </w:rPr>
            </w:pPr>
            <w:r>
              <w:rPr>
                <w:color w:val="00B050"/>
              </w:rPr>
              <w:t>kennen Benutzerrechte und agieren mit diesen</w:t>
            </w:r>
            <w:r w:rsidR="008F0622" w:rsidRPr="008F0622">
              <w:rPr>
                <w:color w:val="00B050"/>
              </w:rPr>
              <w:t xml:space="preserve"> zur Steuerung von Datenbankzugriffen </w:t>
            </w:r>
            <w:r>
              <w:rPr>
                <w:color w:val="00B050"/>
              </w:rPr>
              <w:t>(vgl. Softwareentwicklung und –engineering)</w:t>
            </w:r>
          </w:p>
          <w:p w14:paraId="04FABDCC" w14:textId="6FEC04AB" w:rsidR="003B67D1" w:rsidRDefault="003B67D1" w:rsidP="003B67D1">
            <w:pPr>
              <w:pStyle w:val="Tabellenspiegelstrich"/>
              <w:numPr>
                <w:ilvl w:val="0"/>
                <w:numId w:val="0"/>
              </w:numPr>
              <w:jc w:val="left"/>
            </w:pPr>
            <w:r>
              <w:t>Softwareentwicklung und -engineering – AS 1</w:t>
            </w:r>
          </w:p>
          <w:p w14:paraId="16906F0F" w14:textId="77777777" w:rsidR="003B67D1" w:rsidRDefault="003B67D1" w:rsidP="003B67D1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  <w:r>
              <w:t>Die Lernenden</w:t>
            </w:r>
          </w:p>
          <w:p w14:paraId="3E015B34" w14:textId="300FFE8B" w:rsidR="003B67D1" w:rsidRPr="00304F6C" w:rsidRDefault="003B67D1" w:rsidP="003B67D1">
            <w:pPr>
              <w:pStyle w:val="Tabellenspiegelstrich"/>
              <w:numPr>
                <w:ilvl w:val="0"/>
                <w:numId w:val="47"/>
              </w:numPr>
              <w:jc w:val="left"/>
              <w:rPr>
                <w:color w:val="00B050"/>
              </w:rPr>
            </w:pPr>
            <w:r w:rsidRPr="00304F6C">
              <w:rPr>
                <w:color w:val="00B050"/>
              </w:rPr>
              <w:t>kennen Teile der Syntaxregeln und Grammatikregeln der Skriptsprache PHP, indem sie den</w:t>
            </w:r>
            <w:r w:rsidR="0075605D">
              <w:rPr>
                <w:color w:val="00B050"/>
              </w:rPr>
              <w:t xml:space="preserve"> Quellcode erstellen und testen</w:t>
            </w:r>
          </w:p>
          <w:p w14:paraId="5514C20A" w14:textId="4CD2DCE9" w:rsidR="003B67D1" w:rsidRPr="00304F6C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  <w:rPr>
                <w:color w:val="00B050"/>
              </w:rPr>
            </w:pPr>
            <w:r>
              <w:rPr>
                <w:color w:val="00B050"/>
              </w:rPr>
              <w:t>kombinieren</w:t>
            </w:r>
            <w:r w:rsidR="003B67D1" w:rsidRPr="00304F6C">
              <w:rPr>
                <w:color w:val="00B050"/>
              </w:rPr>
              <w:t xml:space="preserve"> HTML-Code und PHP-Skript so, dass ihre Daten für die Webansicht vorberei</w:t>
            </w:r>
            <w:r>
              <w:rPr>
                <w:color w:val="00B050"/>
              </w:rPr>
              <w:t>t werden</w:t>
            </w:r>
          </w:p>
          <w:p w14:paraId="1864E5E8" w14:textId="30165EFD" w:rsidR="003B67D1" w:rsidRPr="00304F6C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bedienen</w:t>
            </w:r>
            <w:r w:rsidR="003B67D1" w:rsidRPr="00304F6C">
              <w:rPr>
                <w:color w:val="4F81BD" w:themeColor="accent1"/>
              </w:rPr>
              <w:t xml:space="preserve"> die Entwicklungsumgebung Netbeans / Eclipse, indem sie darin da</w:t>
            </w:r>
            <w:r>
              <w:rPr>
                <w:color w:val="4F81BD" w:themeColor="accent1"/>
              </w:rPr>
              <w:t>s Projekt „Gästebuch“ erstellen</w:t>
            </w:r>
          </w:p>
          <w:p w14:paraId="71D4BAD0" w14:textId="37165BB3" w:rsidR="003B67D1" w:rsidRPr="00304F6C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  <w:rPr>
                <w:color w:val="00B050"/>
              </w:rPr>
            </w:pPr>
            <w:r>
              <w:rPr>
                <w:color w:val="00B050"/>
              </w:rPr>
              <w:t>Formatieren und kommentieren</w:t>
            </w:r>
            <w:r w:rsidR="003B67D1" w:rsidRPr="00304F6C">
              <w:rPr>
                <w:color w:val="00B050"/>
              </w:rPr>
              <w:t xml:space="preserve"> ihren erstellten Quelltext sinnvoll </w:t>
            </w:r>
          </w:p>
          <w:p w14:paraId="090FACFC" w14:textId="7A84075D" w:rsidR="003B67D1" w:rsidRPr="00304F6C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richten</w:t>
            </w:r>
            <w:r w:rsidR="003B67D1" w:rsidRPr="00304F6C">
              <w:rPr>
                <w:color w:val="4F81BD" w:themeColor="accent1"/>
              </w:rPr>
              <w:t xml:space="preserve"> Benutzerrechte ein</w:t>
            </w:r>
            <w:r>
              <w:rPr>
                <w:color w:val="4F81BD" w:themeColor="accent1"/>
              </w:rPr>
              <w:t xml:space="preserve"> und verwalten diese (vgl. Datenbanken)</w:t>
            </w:r>
          </w:p>
          <w:p w14:paraId="396BF6EB" w14:textId="60C19C7F" w:rsidR="003B67D1" w:rsidRPr="00304F6C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  <w:rPr>
                <w:color w:val="00B050"/>
              </w:rPr>
            </w:pPr>
            <w:r>
              <w:rPr>
                <w:color w:val="00B050"/>
              </w:rPr>
              <w:lastRenderedPageBreak/>
              <w:t>verändern</w:t>
            </w:r>
            <w:r w:rsidR="003B67D1" w:rsidRPr="00304F6C">
              <w:rPr>
                <w:color w:val="00B050"/>
              </w:rPr>
              <w:t xml:space="preserve"> exemplarische Quelltexte so, dass sie </w:t>
            </w:r>
            <w:r>
              <w:rPr>
                <w:color w:val="00B050"/>
              </w:rPr>
              <w:t>eigene Problemstellungen lösen</w:t>
            </w:r>
          </w:p>
          <w:p w14:paraId="7DEC7820" w14:textId="05767832" w:rsidR="003B67D1" w:rsidRPr="00E84339" w:rsidRDefault="0075605D" w:rsidP="003B67D1">
            <w:pPr>
              <w:pStyle w:val="Tabellenspiegelstrich"/>
              <w:numPr>
                <w:ilvl w:val="0"/>
                <w:numId w:val="47"/>
              </w:numPr>
              <w:jc w:val="left"/>
            </w:pPr>
            <w:r>
              <w:rPr>
                <w:color w:val="4F81BD" w:themeColor="accent1"/>
              </w:rPr>
              <w:t>betreiben</w:t>
            </w:r>
            <w:r w:rsidR="003B67D1" w:rsidRPr="00304F6C">
              <w:rPr>
                <w:color w:val="4F81BD" w:themeColor="accent1"/>
              </w:rPr>
              <w:t xml:space="preserve"> einen Webserver unter Berücksichtigung von PHP</w:t>
            </w:r>
            <w:r>
              <w:rPr>
                <w:color w:val="4F81BD" w:themeColor="accent1"/>
              </w:rPr>
              <w:t>-Sicherheitsaspekten</w:t>
            </w:r>
          </w:p>
          <w:p w14:paraId="2CEDC9F1" w14:textId="6D1770CA" w:rsidR="00E84339" w:rsidRPr="004736D6" w:rsidRDefault="00E84339" w:rsidP="00E84339">
            <w:pPr>
              <w:pStyle w:val="Tabellenspiegelstrich"/>
              <w:numPr>
                <w:ilvl w:val="0"/>
                <w:numId w:val="47"/>
              </w:numPr>
              <w:jc w:val="left"/>
            </w:pPr>
            <w:r w:rsidRPr="00E84339">
              <w:t>präsentieren adressatengerecht die neuen Funktionen des Gästebuchs und geben grundlegende Einblicke in die dahinterliegenden Softwareentwicklungen und Datenbanken</w:t>
            </w:r>
          </w:p>
          <w:p w14:paraId="67360B20" w14:textId="49683655" w:rsidR="004736D6" w:rsidRPr="004736D6" w:rsidRDefault="004736D6" w:rsidP="003B67D1">
            <w:pPr>
              <w:pStyle w:val="Tabellenspiegelstrich"/>
              <w:numPr>
                <w:ilvl w:val="0"/>
                <w:numId w:val="0"/>
              </w:numPr>
              <w:ind w:left="700"/>
              <w:jc w:val="left"/>
              <w:rPr>
                <w:color w:val="000000" w:themeColor="text1"/>
              </w:rPr>
            </w:pPr>
          </w:p>
        </w:tc>
        <w:tc>
          <w:tcPr>
            <w:tcW w:w="7273" w:type="dxa"/>
          </w:tcPr>
          <w:p w14:paraId="1F55B9D2" w14:textId="0953BF05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021AC5">
              <w:t>Inhalte</w:t>
            </w:r>
          </w:p>
          <w:p w14:paraId="6CD3D2D8" w14:textId="4D43298E" w:rsidR="003B67D1" w:rsidRPr="003B67D1" w:rsidRDefault="003B67D1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3B67D1">
              <w:rPr>
                <w:b w:val="0"/>
              </w:rPr>
              <w:t xml:space="preserve">Datenbanken: </w:t>
            </w:r>
          </w:p>
          <w:p w14:paraId="36C6760C" w14:textId="77777777" w:rsidR="008F0622" w:rsidRPr="003B67D1" w:rsidRDefault="008F0622" w:rsidP="008F0622">
            <w:pPr>
              <w:pStyle w:val="Tabellenspiegelstrich"/>
              <w:jc w:val="left"/>
            </w:pPr>
            <w:r w:rsidRPr="003B67D1">
              <w:t>Modellierung einer Gästebuch-Datenbank</w:t>
            </w:r>
          </w:p>
          <w:p w14:paraId="76AB6C25" w14:textId="77777777" w:rsidR="008F0622" w:rsidRPr="003B67D1" w:rsidRDefault="008F0622" w:rsidP="008F0622">
            <w:pPr>
              <w:pStyle w:val="Tabellenspiegelstrich"/>
              <w:jc w:val="left"/>
            </w:pPr>
            <w:r w:rsidRPr="003B67D1">
              <w:t xml:space="preserve">Grundlegende SQL-Befehle zum Anlegen einer Datenbank (z.B. CREATE, INSERT) </w:t>
            </w:r>
          </w:p>
          <w:p w14:paraId="2960B3B7" w14:textId="77777777" w:rsidR="008F0622" w:rsidRPr="003B67D1" w:rsidRDefault="008F0622" w:rsidP="008F0622">
            <w:pPr>
              <w:pStyle w:val="Tabellenspiegelstrich"/>
              <w:jc w:val="left"/>
            </w:pPr>
            <w:r w:rsidRPr="003B67D1">
              <w:t>Grundlegende SQL-Befehle zur Datenabfrage (SELECT)</w:t>
            </w:r>
          </w:p>
          <w:p w14:paraId="5DE5D1A7" w14:textId="77777777" w:rsidR="00401D77" w:rsidRPr="003B67D1" w:rsidRDefault="008F0622" w:rsidP="008F0622">
            <w:pPr>
              <w:pStyle w:val="Tabellenspiegelstrich"/>
              <w:jc w:val="left"/>
            </w:pPr>
            <w:r w:rsidRPr="003B67D1">
              <w:t>Verwaltung von Nutzerrechten</w:t>
            </w:r>
          </w:p>
          <w:p w14:paraId="579FFDA2" w14:textId="77777777" w:rsidR="003B67D1" w:rsidRPr="003B67D1" w:rsidRDefault="003B67D1" w:rsidP="003B67D1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</w:p>
          <w:p w14:paraId="7AE67B0E" w14:textId="1E723003" w:rsidR="003B67D1" w:rsidRPr="003B67D1" w:rsidRDefault="003B67D1" w:rsidP="003B67D1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 w:rsidRPr="003B67D1">
              <w:t xml:space="preserve">Softwareentwicklung und –engineering: </w:t>
            </w:r>
          </w:p>
          <w:p w14:paraId="14C70DB8" w14:textId="77777777" w:rsidR="003B67D1" w:rsidRPr="003B67D1" w:rsidRDefault="003B67D1" w:rsidP="003B67D1">
            <w:pPr>
              <w:pStyle w:val="Tabellenspiegelstrich"/>
              <w:jc w:val="left"/>
            </w:pPr>
            <w:r w:rsidRPr="003B67D1">
              <w:t>Aufbereitung und Darstellung von Daten über eine webbasierte Schnittstelle</w:t>
            </w:r>
          </w:p>
          <w:p w14:paraId="336619EC" w14:textId="77777777" w:rsidR="003B67D1" w:rsidRPr="003B67D1" w:rsidRDefault="003B67D1" w:rsidP="003B67D1">
            <w:pPr>
              <w:pStyle w:val="Tabellenspiegelstrich"/>
              <w:jc w:val="left"/>
            </w:pPr>
            <w:r w:rsidRPr="003B67D1">
              <w:t xml:space="preserve">Verwendung der serverseitigen Skriptsprache PHP </w:t>
            </w:r>
          </w:p>
          <w:p w14:paraId="6EFD308C" w14:textId="77777777" w:rsidR="003B67D1" w:rsidRPr="003B67D1" w:rsidRDefault="003B67D1" w:rsidP="003B67D1">
            <w:pPr>
              <w:pStyle w:val="Tabellenspiegelstrich"/>
              <w:jc w:val="left"/>
            </w:pPr>
            <w:r w:rsidRPr="003B67D1">
              <w:t>Grundlagen der HTML und PHP-Programmierung</w:t>
            </w:r>
          </w:p>
          <w:p w14:paraId="023C6572" w14:textId="77777777" w:rsidR="003B67D1" w:rsidRPr="003B67D1" w:rsidRDefault="003B67D1" w:rsidP="003B67D1">
            <w:pPr>
              <w:pStyle w:val="Tabellenspiegelstrich"/>
              <w:jc w:val="left"/>
            </w:pPr>
            <w:r w:rsidRPr="003B67D1">
              <w:t>Einrichtung einer PHP-Umgebung</w:t>
            </w:r>
          </w:p>
          <w:p w14:paraId="620C802F" w14:textId="77777777" w:rsidR="003B67D1" w:rsidRPr="003B67D1" w:rsidRDefault="003B67D1" w:rsidP="003B67D1">
            <w:pPr>
              <w:pStyle w:val="Tabellenspiegelstrich"/>
              <w:jc w:val="left"/>
            </w:pPr>
            <w:r w:rsidRPr="003B67D1">
              <w:t>Prozess eines Seitenzugriffs auf einen Apache-Webserver</w:t>
            </w:r>
          </w:p>
          <w:p w14:paraId="1270DCD7" w14:textId="77777777" w:rsidR="003B67D1" w:rsidRPr="003B67D1" w:rsidRDefault="003B67D1" w:rsidP="003B67D1">
            <w:pPr>
              <w:pStyle w:val="Tabellenspiegelstrich"/>
              <w:jc w:val="left"/>
            </w:pPr>
            <w:r w:rsidRPr="003B67D1">
              <w:t>Nutzung von Übergabeparametern</w:t>
            </w:r>
          </w:p>
          <w:p w14:paraId="7DDB3916" w14:textId="6C65A4D1" w:rsidR="003B67D1" w:rsidRPr="003B67D1" w:rsidRDefault="003B67D1" w:rsidP="003B67D1">
            <w:pPr>
              <w:pStyle w:val="Tabellenspiegelstrich"/>
              <w:jc w:val="left"/>
              <w:rPr>
                <w:color w:val="00B050"/>
              </w:rPr>
            </w:pPr>
            <w:r w:rsidRPr="003B67D1">
              <w:t>Sicherheitseinstellungen für den Webserver</w:t>
            </w:r>
          </w:p>
        </w:tc>
      </w:tr>
      <w:tr w:rsidR="00401D77" w:rsidRPr="007D06CC" w14:paraId="22174704" w14:textId="77777777" w:rsidTr="00423CC0">
        <w:trPr>
          <w:trHeight w:val="739"/>
        </w:trPr>
        <w:tc>
          <w:tcPr>
            <w:tcW w:w="14572" w:type="dxa"/>
            <w:gridSpan w:val="2"/>
          </w:tcPr>
          <w:p w14:paraId="0B041DC8" w14:textId="77777777" w:rsidR="006514E2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37F73775" w14:textId="2B57F32F" w:rsidR="00423CC0" w:rsidRPr="00675E61" w:rsidRDefault="00675E61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675E61">
              <w:rPr>
                <w:b w:val="0"/>
              </w:rPr>
              <w:t>Denkbar ist die Erarbeitung des Gästebuchs in 2-3 parallelen Teams, die sich zur Stärkung der Eigen- und Fremdverantwortung bei einzelnen Herausforderungen und Präsentationen von Zwischenergebnissen beraten</w:t>
            </w:r>
            <w:r>
              <w:rPr>
                <w:b w:val="0"/>
              </w:rPr>
              <w:t xml:space="preserve"> und kollegial unterstützen</w:t>
            </w:r>
            <w:r w:rsidRPr="00675E61">
              <w:rPr>
                <w:b w:val="0"/>
              </w:rPr>
              <w:t xml:space="preserve">. </w:t>
            </w:r>
          </w:p>
        </w:tc>
      </w:tr>
      <w:tr w:rsidR="00401D77" w:rsidRPr="007D06CC" w14:paraId="7A4171F7" w14:textId="77777777" w:rsidTr="00035E8C">
        <w:trPr>
          <w:trHeight w:val="593"/>
        </w:trPr>
        <w:tc>
          <w:tcPr>
            <w:tcW w:w="14572" w:type="dxa"/>
            <w:gridSpan w:val="2"/>
          </w:tcPr>
          <w:p w14:paraId="720C312D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58C78B8C" w14:textId="77777777" w:rsidR="006514E2" w:rsidRPr="007D06CC" w:rsidRDefault="00995B87" w:rsidP="006514E2">
            <w:pPr>
              <w:pStyle w:val="Tabellentext"/>
            </w:pPr>
            <w:r>
              <w:t>Volker Janßen „Datenbanken – Relationale Datenbanken entwerfen und realisieren“, Westermann-Verlag</w:t>
            </w:r>
          </w:p>
        </w:tc>
      </w:tr>
      <w:tr w:rsidR="00401D77" w:rsidRPr="007D06CC" w14:paraId="22975DB1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BBE1774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06968766" w14:textId="77777777"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14:paraId="57D507C1" w14:textId="3AC86250" w:rsidR="00B94DE7" w:rsidRPr="00B94DE7" w:rsidRDefault="00675E61" w:rsidP="00140360">
            <w:pPr>
              <w:pStyle w:val="Tabellentext"/>
              <w:spacing w:before="0"/>
            </w:pPr>
            <w:r>
              <w:t>Je nach Ausstattung müssen Co</w:t>
            </w:r>
            <w:bookmarkStart w:id="0" w:name="_GoBack"/>
            <w:r>
              <w:t xml:space="preserve">mputer-Fachräume genutzt werden oder die Verwendung von digitalen Endgeräten mit den notwendigen Programmen sichergestellt sein.  </w:t>
            </w:r>
            <w:bookmarkEnd w:id="0"/>
          </w:p>
        </w:tc>
      </w:tr>
    </w:tbl>
    <w:p w14:paraId="23F21C54" w14:textId="77777777"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22D40" w14:textId="77777777" w:rsidR="00707C67" w:rsidRDefault="00707C67">
      <w:r>
        <w:separator/>
      </w:r>
    </w:p>
    <w:p w14:paraId="70BE963C" w14:textId="77777777" w:rsidR="00707C67" w:rsidRDefault="00707C67"/>
    <w:p w14:paraId="5A967F85" w14:textId="77777777" w:rsidR="00707C67" w:rsidRDefault="00707C67"/>
  </w:endnote>
  <w:endnote w:type="continuationSeparator" w:id="0">
    <w:p w14:paraId="527B197A" w14:textId="77777777" w:rsidR="00707C67" w:rsidRDefault="00707C67">
      <w:r>
        <w:continuationSeparator/>
      </w:r>
    </w:p>
    <w:p w14:paraId="578D34E9" w14:textId="77777777" w:rsidR="00707C67" w:rsidRDefault="00707C67"/>
    <w:p w14:paraId="5F33B572" w14:textId="77777777" w:rsidR="00707C67" w:rsidRDefault="00707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1713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3A581" w14:textId="69C17F1B"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 Vollzeit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CB501C">
      <w:rPr>
        <w:noProof/>
      </w:rPr>
      <w:t>1</w:t>
    </w:r>
    <w:r w:rsidR="00817652">
      <w:fldChar w:fldCharType="end"/>
    </w:r>
    <w:r w:rsidR="00817652">
      <w:t xml:space="preserve"> von </w:t>
    </w:r>
    <w:r w:rsidR="00CB501C">
      <w:fldChar w:fldCharType="begin"/>
    </w:r>
    <w:r w:rsidR="00CB501C">
      <w:instrText xml:space="preserve"> NUMPAGES  \* Arabic  \* </w:instrText>
    </w:r>
    <w:r w:rsidR="00CB501C">
      <w:instrText xml:space="preserve">MERGEFORMAT </w:instrText>
    </w:r>
    <w:r w:rsidR="00CB501C">
      <w:fldChar w:fldCharType="separate"/>
    </w:r>
    <w:r w:rsidR="00CB501C">
      <w:rPr>
        <w:noProof/>
      </w:rPr>
      <w:t>2</w:t>
    </w:r>
    <w:r w:rsidR="00CB501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7EF78" w14:textId="77777777" w:rsidR="00B951DD" w:rsidRDefault="00B95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052A" w14:textId="77777777" w:rsidR="00707C67" w:rsidRDefault="00707C67">
      <w:r>
        <w:separator/>
      </w:r>
    </w:p>
  </w:footnote>
  <w:footnote w:type="continuationSeparator" w:id="0">
    <w:p w14:paraId="0EC86D18" w14:textId="77777777" w:rsidR="00707C67" w:rsidRDefault="00707C67">
      <w:r>
        <w:continuationSeparator/>
      </w:r>
    </w:p>
    <w:p w14:paraId="3A0DDC34" w14:textId="77777777" w:rsidR="00707C67" w:rsidRDefault="00707C67"/>
    <w:p w14:paraId="40C5905B" w14:textId="77777777" w:rsidR="00707C67" w:rsidRDefault="00707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F151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5D73556" wp14:editId="4C25E85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7BF36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7355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2C47BF36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4FA2CE" wp14:editId="3B25981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DCF94" w14:textId="53F83290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CB501C">
                            <w:fldChar w:fldCharType="begin"/>
                          </w:r>
                          <w:r w:rsidR="00CB501C">
                            <w:instrText xml:space="preserve"> NUMPAGES  \* Arabic  \* MERGEFORMAT </w:instrText>
                          </w:r>
                          <w:r w:rsidR="00CB501C">
                            <w:fldChar w:fldCharType="separate"/>
                          </w:r>
                          <w:r w:rsidR="00EE03BA">
                            <w:rPr>
                              <w:noProof/>
                            </w:rPr>
                            <w:t>2</w:t>
                          </w:r>
                          <w:r w:rsidR="00CB501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4FA2CE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468DCF94" w14:textId="53F83290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EE03B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4AC6" w14:textId="77777777"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8999" w14:textId="77777777" w:rsidR="00B951DD" w:rsidRDefault="00B95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B3017A0"/>
    <w:multiLevelType w:val="hybridMultilevel"/>
    <w:tmpl w:val="180259BC"/>
    <w:lvl w:ilvl="0" w:tplc="6E485BC6"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2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679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A73E4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E54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17EEC"/>
    <w:rsid w:val="00220CC3"/>
    <w:rsid w:val="002268EC"/>
    <w:rsid w:val="00227230"/>
    <w:rsid w:val="0023159B"/>
    <w:rsid w:val="00234030"/>
    <w:rsid w:val="002353C0"/>
    <w:rsid w:val="00235859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18BE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315A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4F6C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3342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67D1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3F37A4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36D6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5D3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62DA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75E61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B79DE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3F48"/>
    <w:rsid w:val="00734A42"/>
    <w:rsid w:val="0074404B"/>
    <w:rsid w:val="00744297"/>
    <w:rsid w:val="00745781"/>
    <w:rsid w:val="00746304"/>
    <w:rsid w:val="00746955"/>
    <w:rsid w:val="0075467A"/>
    <w:rsid w:val="0075605D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1653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48DC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552F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0622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456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71A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5B87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4BE9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3979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04CA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970C3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501C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2B86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711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1D7B"/>
    <w:rsid w:val="00E134F4"/>
    <w:rsid w:val="00E16485"/>
    <w:rsid w:val="00E214D6"/>
    <w:rsid w:val="00E22069"/>
    <w:rsid w:val="00E22185"/>
    <w:rsid w:val="00E22570"/>
    <w:rsid w:val="00E22795"/>
    <w:rsid w:val="00E22BC7"/>
    <w:rsid w:val="00E23215"/>
    <w:rsid w:val="00E2750E"/>
    <w:rsid w:val="00E33CA8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4339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D75FF"/>
    <w:rsid w:val="00EE03BA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1216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E760C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4313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2C2B-9B92-40D5-B612-9FE586C8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2021-12-20T06:49:00Z</dcterms:created>
  <dcterms:modified xsi:type="dcterms:W3CDTF">2021-12-20T06:49:00Z</dcterms:modified>
</cp:coreProperties>
</file>