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369" w:rsidRDefault="00A23B71" w:rsidP="00C66E82">
      <w:pPr>
        <w:spacing w:before="0" w:after="0"/>
        <w:jc w:val="left"/>
        <w:rPr>
          <w:b/>
          <w:bCs/>
          <w:sz w:val="28"/>
          <w:szCs w:val="28"/>
        </w:rPr>
      </w:pPr>
      <w:r w:rsidRPr="00850CC4">
        <w:rPr>
          <w:b/>
          <w:bCs/>
          <w:sz w:val="28"/>
          <w:szCs w:val="28"/>
        </w:rPr>
        <w:t xml:space="preserve">Anordnung </w:t>
      </w:r>
      <w:r>
        <w:rPr>
          <w:b/>
          <w:bCs/>
          <w:sz w:val="28"/>
          <w:szCs w:val="28"/>
        </w:rPr>
        <w:t>d</w:t>
      </w:r>
      <w:r w:rsidR="00C3336D">
        <w:rPr>
          <w:b/>
          <w:bCs/>
          <w:sz w:val="28"/>
          <w:szCs w:val="28"/>
        </w:rPr>
        <w:t xml:space="preserve">er Lernsituationen im Lernfeld </w:t>
      </w:r>
      <w:r w:rsidR="00B5315D">
        <w:rPr>
          <w:b/>
          <w:bCs/>
          <w:sz w:val="28"/>
          <w:szCs w:val="28"/>
        </w:rPr>
        <w:t>1</w:t>
      </w:r>
      <w:r w:rsidR="0021615C">
        <w:rPr>
          <w:b/>
          <w:bCs/>
          <w:sz w:val="28"/>
          <w:szCs w:val="28"/>
        </w:rPr>
        <w:t>3</w:t>
      </w:r>
      <w:r w:rsidR="00871B87">
        <w:rPr>
          <w:b/>
          <w:bCs/>
          <w:sz w:val="28"/>
          <w:szCs w:val="28"/>
        </w:rPr>
        <w:t>:</w:t>
      </w:r>
      <w:r w:rsidR="00C66E82">
        <w:rPr>
          <w:b/>
          <w:bCs/>
          <w:sz w:val="28"/>
          <w:szCs w:val="28"/>
        </w:rPr>
        <w:t xml:space="preserve"> „</w:t>
      </w:r>
      <w:r w:rsidR="0021615C">
        <w:rPr>
          <w:b/>
          <w:bCs/>
          <w:sz w:val="28"/>
          <w:szCs w:val="28"/>
        </w:rPr>
        <w:t>Rau</w:t>
      </w:r>
      <w:r w:rsidR="00DF0158">
        <w:rPr>
          <w:b/>
          <w:bCs/>
          <w:sz w:val="28"/>
          <w:szCs w:val="28"/>
        </w:rPr>
        <w:t>m</w:t>
      </w:r>
      <w:r w:rsidR="0021615C">
        <w:rPr>
          <w:b/>
          <w:bCs/>
          <w:sz w:val="28"/>
          <w:szCs w:val="28"/>
        </w:rPr>
        <w:t>floristik gestalten und kalkulieren</w:t>
      </w:r>
      <w:r w:rsidR="00C66E82">
        <w:rPr>
          <w:b/>
          <w:bCs/>
          <w:sz w:val="28"/>
          <w:szCs w:val="28"/>
        </w:rPr>
        <w:t xml:space="preserve">“ </w:t>
      </w:r>
      <w:r w:rsidR="00DD2585">
        <w:rPr>
          <w:b/>
          <w:bCs/>
          <w:sz w:val="28"/>
          <w:szCs w:val="28"/>
        </w:rPr>
        <w:t>(</w:t>
      </w:r>
      <w:r w:rsidR="00C3336D">
        <w:rPr>
          <w:b/>
          <w:bCs/>
          <w:sz w:val="28"/>
          <w:szCs w:val="28"/>
        </w:rPr>
        <w:t xml:space="preserve">Zeitrichtwert: </w:t>
      </w:r>
      <w:r w:rsidR="0021615C">
        <w:rPr>
          <w:b/>
          <w:bCs/>
          <w:sz w:val="28"/>
          <w:szCs w:val="28"/>
        </w:rPr>
        <w:t>80</w:t>
      </w:r>
      <w:r w:rsidR="00772592">
        <w:rPr>
          <w:b/>
          <w:bCs/>
          <w:sz w:val="28"/>
          <w:szCs w:val="28"/>
        </w:rPr>
        <w:t xml:space="preserve"> </w:t>
      </w:r>
      <w:r w:rsidR="00B5315D">
        <w:rPr>
          <w:b/>
          <w:bCs/>
          <w:sz w:val="28"/>
          <w:szCs w:val="28"/>
        </w:rPr>
        <w:t>U</w:t>
      </w:r>
      <w:r w:rsidR="00772592">
        <w:rPr>
          <w:b/>
          <w:bCs/>
          <w:sz w:val="28"/>
          <w:szCs w:val="28"/>
        </w:rPr>
        <w:t>Std.)</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A23B71" w:rsidRPr="00CA1D31" w:rsidTr="002E4AB2">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rsidR="00A23B71" w:rsidRPr="00850CC4" w:rsidRDefault="00A23B71" w:rsidP="00C66E82">
            <w:pPr>
              <w:spacing w:before="0" w:after="0"/>
              <w:jc w:val="left"/>
              <w:rPr>
                <w:b/>
                <w:bCs/>
              </w:rPr>
            </w:pPr>
            <w:r w:rsidRPr="00850CC4">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rsidR="00A23B71" w:rsidRPr="00850CC4" w:rsidRDefault="00A23B71" w:rsidP="00C66E82">
            <w:pPr>
              <w:spacing w:before="0" w:after="0"/>
              <w:jc w:val="left"/>
              <w:rPr>
                <w:b/>
                <w:bCs/>
              </w:rPr>
            </w:pPr>
            <w:r w:rsidRPr="00850CC4">
              <w:rPr>
                <w:b/>
                <w:bCs/>
              </w:rPr>
              <w:t>Abfolge</w:t>
            </w:r>
            <w:r>
              <w:rPr>
                <w:b/>
                <w:bCs/>
              </w:rPr>
              <w:t>/Bezeichnung</w:t>
            </w:r>
            <w:r w:rsidRPr="00850CC4">
              <w:rPr>
                <w:b/>
                <w:bCs/>
              </w:rPr>
              <w:t xml:space="preserve">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rsidR="00A23B71" w:rsidRPr="00850CC4" w:rsidRDefault="00A23B71" w:rsidP="00C66E82">
            <w:pPr>
              <w:spacing w:before="0" w:after="0"/>
              <w:jc w:val="left"/>
              <w:rPr>
                <w:b/>
                <w:bCs/>
              </w:rPr>
            </w:pPr>
            <w:r w:rsidRPr="00850CC4">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A23B71" w:rsidRPr="00FF3DAD" w:rsidRDefault="00A23B71" w:rsidP="00C66E82">
            <w:pPr>
              <w:spacing w:before="0" w:after="0"/>
              <w:jc w:val="left"/>
              <w:rPr>
                <w:b/>
                <w:bCs/>
              </w:rPr>
            </w:pPr>
            <w:r w:rsidRPr="00FF3DAD">
              <w:rPr>
                <w:b/>
                <w:bCs/>
              </w:rPr>
              <w:t>Beiträge der Fächer zum Kompetenzerwerb in Abstimmung mit dem jeweiligen Fachlehrplan</w:t>
            </w:r>
          </w:p>
        </w:tc>
      </w:tr>
      <w:tr w:rsidR="00A23B71" w:rsidRPr="00850CC4" w:rsidTr="002E4AB2">
        <w:trPr>
          <w:cantSplit/>
          <w:jc w:val="center"/>
        </w:trPr>
        <w:tc>
          <w:tcPr>
            <w:tcW w:w="698" w:type="dxa"/>
            <w:tcBorders>
              <w:top w:val="single" w:sz="4" w:space="0" w:color="auto"/>
              <w:left w:val="single" w:sz="4" w:space="0" w:color="auto"/>
              <w:bottom w:val="single" w:sz="4" w:space="0" w:color="auto"/>
              <w:right w:val="single" w:sz="4" w:space="0" w:color="auto"/>
            </w:tcBorders>
          </w:tcPr>
          <w:p w:rsidR="00A23B71" w:rsidRPr="00850CC4" w:rsidRDefault="00B5315D" w:rsidP="00C66E82">
            <w:pPr>
              <w:spacing w:before="0" w:after="0"/>
              <w:jc w:val="left"/>
            </w:pPr>
            <w:r>
              <w:t>1</w:t>
            </w:r>
            <w:r w:rsidR="0021615C">
              <w:t>3</w:t>
            </w:r>
            <w:r w:rsidR="00A23B71">
              <w:t>.1</w:t>
            </w:r>
          </w:p>
        </w:tc>
        <w:tc>
          <w:tcPr>
            <w:tcW w:w="6242" w:type="dxa"/>
            <w:tcBorders>
              <w:top w:val="single" w:sz="4" w:space="0" w:color="auto"/>
              <w:left w:val="single" w:sz="4" w:space="0" w:color="auto"/>
              <w:bottom w:val="single" w:sz="4" w:space="0" w:color="auto"/>
              <w:right w:val="single" w:sz="4" w:space="0" w:color="auto"/>
            </w:tcBorders>
          </w:tcPr>
          <w:p w:rsidR="00A23B71" w:rsidRPr="0043459A" w:rsidRDefault="004F5748" w:rsidP="00C66E82">
            <w:pPr>
              <w:spacing w:before="0" w:after="0"/>
              <w:jc w:val="left"/>
            </w:pPr>
            <w:r w:rsidRPr="000A3AF2">
              <w:t xml:space="preserve">Erkundung und Präsentation von Räumen für Veranstaltungen und Feierlichkeiten </w:t>
            </w:r>
          </w:p>
        </w:tc>
        <w:tc>
          <w:tcPr>
            <w:tcW w:w="2430" w:type="dxa"/>
            <w:tcBorders>
              <w:top w:val="single" w:sz="4" w:space="0" w:color="auto"/>
              <w:left w:val="single" w:sz="4" w:space="0" w:color="auto"/>
              <w:bottom w:val="single" w:sz="4" w:space="0" w:color="auto"/>
              <w:right w:val="single" w:sz="4" w:space="0" w:color="auto"/>
            </w:tcBorders>
          </w:tcPr>
          <w:p w:rsidR="00A23B71" w:rsidRPr="000A3AF2" w:rsidRDefault="004F5748" w:rsidP="00C66E82">
            <w:pPr>
              <w:spacing w:before="0" w:after="0"/>
              <w:jc w:val="left"/>
            </w:pPr>
            <w:r w:rsidRPr="000A3AF2">
              <w:t>50 UStd.</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983370" w:rsidRPr="00850CC4" w:rsidRDefault="00C66E82" w:rsidP="00CC756B">
            <w:pPr>
              <w:spacing w:before="0" w:after="0"/>
              <w:jc w:val="left"/>
            </w:pPr>
            <w:r>
              <w:t>R</w:t>
            </w:r>
            <w:r w:rsidR="00E45F5F">
              <w:t>echtliche</w:t>
            </w:r>
            <w:bookmarkStart w:id="0" w:name="_GoBack"/>
            <w:bookmarkEnd w:id="0"/>
            <w:r w:rsidR="00E45F5F">
              <w:t xml:space="preserve"> Rahmenbedingungen (Produkt-Haftungsgesetz, Denkmalschutz, Fluchtwege, Brandschutz, Unfa</w:t>
            </w:r>
            <w:r>
              <w:t>llverhütungsvorschriften) (WBL)</w:t>
            </w:r>
          </w:p>
        </w:tc>
      </w:tr>
      <w:tr w:rsidR="000A3AF2" w:rsidRPr="00850CC4" w:rsidTr="002E4AB2">
        <w:trPr>
          <w:cantSplit/>
          <w:jc w:val="center"/>
        </w:trPr>
        <w:tc>
          <w:tcPr>
            <w:tcW w:w="698" w:type="dxa"/>
            <w:tcBorders>
              <w:top w:val="single" w:sz="4" w:space="0" w:color="auto"/>
              <w:left w:val="single" w:sz="4" w:space="0" w:color="auto"/>
              <w:bottom w:val="single" w:sz="4" w:space="0" w:color="auto"/>
              <w:right w:val="single" w:sz="4" w:space="0" w:color="auto"/>
            </w:tcBorders>
          </w:tcPr>
          <w:p w:rsidR="000A3AF2" w:rsidRDefault="000A3AF2" w:rsidP="00C66E82">
            <w:pPr>
              <w:spacing w:before="0" w:after="0"/>
              <w:jc w:val="left"/>
            </w:pPr>
            <w:r>
              <w:t xml:space="preserve">13.2 </w:t>
            </w:r>
          </w:p>
        </w:tc>
        <w:tc>
          <w:tcPr>
            <w:tcW w:w="6242" w:type="dxa"/>
            <w:tcBorders>
              <w:top w:val="single" w:sz="4" w:space="0" w:color="auto"/>
              <w:left w:val="single" w:sz="4" w:space="0" w:color="auto"/>
              <w:bottom w:val="single" w:sz="4" w:space="0" w:color="auto"/>
              <w:right w:val="single" w:sz="4" w:space="0" w:color="auto"/>
            </w:tcBorders>
          </w:tcPr>
          <w:p w:rsidR="000A3AF2" w:rsidRPr="000A3AF2" w:rsidRDefault="000A3AF2" w:rsidP="00C66E82">
            <w:pPr>
              <w:spacing w:before="0" w:after="0"/>
              <w:jc w:val="left"/>
            </w:pPr>
            <w:r>
              <w:t xml:space="preserve">Planung und Gestaltung eines Raumschmucks </w:t>
            </w:r>
          </w:p>
        </w:tc>
        <w:tc>
          <w:tcPr>
            <w:tcW w:w="2430" w:type="dxa"/>
            <w:tcBorders>
              <w:top w:val="single" w:sz="4" w:space="0" w:color="auto"/>
              <w:left w:val="single" w:sz="4" w:space="0" w:color="auto"/>
              <w:bottom w:val="single" w:sz="4" w:space="0" w:color="auto"/>
              <w:right w:val="single" w:sz="4" w:space="0" w:color="auto"/>
            </w:tcBorders>
          </w:tcPr>
          <w:p w:rsidR="000A3AF2" w:rsidRPr="000A3AF2" w:rsidRDefault="000A3AF2" w:rsidP="00C66E82">
            <w:pPr>
              <w:spacing w:before="0" w:after="0"/>
              <w:jc w:val="left"/>
            </w:pPr>
            <w:r w:rsidRPr="000A3AF2">
              <w:t xml:space="preserve">30 UStd. </w:t>
            </w:r>
          </w:p>
        </w:tc>
        <w:tc>
          <w:tcPr>
            <w:tcW w:w="5202"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rsidR="000A3AF2" w:rsidRDefault="00C66E82" w:rsidP="00C66E82">
            <w:pPr>
              <w:spacing w:before="0" w:after="0"/>
              <w:jc w:val="left"/>
            </w:pPr>
            <w:r>
              <w:t>N</w:t>
            </w:r>
            <w:r w:rsidR="000A3AF2">
              <w:t>ormgerechte Angebots- und Rechnungsstellung und Beratungsgespräche (Deutsch)</w:t>
            </w:r>
          </w:p>
        </w:tc>
      </w:tr>
    </w:tbl>
    <w:p w:rsidR="00A23B71" w:rsidRDefault="00A23B71" w:rsidP="00C66E82">
      <w:pPr>
        <w:spacing w:before="0" w:after="0"/>
        <w:jc w:val="left"/>
        <w:rPr>
          <w:b/>
          <w:bCs/>
        </w:rPr>
      </w:pP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7299"/>
        <w:gridCol w:w="7273"/>
      </w:tblGrid>
      <w:tr w:rsidR="00C66E82" w:rsidRPr="00FF53F1" w:rsidTr="00DC72AF">
        <w:trPr>
          <w:jc w:val="center"/>
        </w:trPr>
        <w:tc>
          <w:tcPr>
            <w:tcW w:w="14572" w:type="dxa"/>
            <w:gridSpan w:val="2"/>
          </w:tcPr>
          <w:p w:rsidR="00C66E82" w:rsidRPr="00DB4D8E" w:rsidRDefault="00C66E82" w:rsidP="00DC72AF">
            <w:pPr>
              <w:pStyle w:val="Tabellentext"/>
              <w:spacing w:before="60" w:after="60"/>
              <w:rPr>
                <w:b/>
              </w:rPr>
            </w:pPr>
            <w:r w:rsidRPr="00DB4D8E">
              <w:rPr>
                <w:b/>
              </w:rPr>
              <w:t>3. Ausbildungsjahr</w:t>
            </w:r>
          </w:p>
          <w:p w:rsidR="00C66E82" w:rsidRPr="00C66E82" w:rsidRDefault="00C66E82" w:rsidP="00DC72AF">
            <w:pPr>
              <w:pStyle w:val="Tabellentext"/>
              <w:tabs>
                <w:tab w:val="left" w:pos="2098"/>
              </w:tabs>
              <w:spacing w:before="60" w:after="60"/>
              <w:rPr>
                <w:b/>
              </w:rPr>
            </w:pPr>
            <w:r w:rsidRPr="00DB4D8E">
              <w:rPr>
                <w:b/>
              </w:rPr>
              <w:t>Bündelungsfach:</w:t>
            </w:r>
            <w:r w:rsidRPr="00DB4D8E">
              <w:rPr>
                <w:b/>
              </w:rPr>
              <w:tab/>
            </w:r>
            <w:r w:rsidRPr="00C66E82">
              <w:t>Versorgung, Pflege und Anfertigung floristischer Werkstoffe und Werkstücke</w:t>
            </w:r>
          </w:p>
          <w:p w:rsidR="00C66E82" w:rsidRPr="00C66E82" w:rsidRDefault="00C66E82" w:rsidP="00DC72AF">
            <w:pPr>
              <w:pStyle w:val="Tabellentext"/>
              <w:tabs>
                <w:tab w:val="left" w:pos="2098"/>
              </w:tabs>
              <w:spacing w:before="60" w:after="60"/>
              <w:ind w:left="2098" w:hanging="2098"/>
            </w:pPr>
            <w:r w:rsidRPr="00DB4D8E">
              <w:rPr>
                <w:b/>
              </w:rPr>
              <w:t>Lernfeld 13:</w:t>
            </w:r>
            <w:r w:rsidRPr="00DB4D8E">
              <w:rPr>
                <w:b/>
              </w:rPr>
              <w:tab/>
            </w:r>
            <w:r w:rsidRPr="00C66E82">
              <w:t>Raumfloristik gestalten und kalkulieren (80 UStd.)</w:t>
            </w:r>
          </w:p>
          <w:p w:rsidR="00C66E82" w:rsidRPr="00FF53F1" w:rsidRDefault="00C66E82" w:rsidP="00C66E82">
            <w:pPr>
              <w:pStyle w:val="Tabellentext"/>
              <w:tabs>
                <w:tab w:val="left" w:pos="2098"/>
              </w:tabs>
              <w:spacing w:before="60" w:after="60"/>
              <w:ind w:left="2098" w:hanging="2098"/>
            </w:pPr>
            <w:r w:rsidRPr="00DB4D8E">
              <w:rPr>
                <w:b/>
              </w:rPr>
              <w:t>Lernsituation 13.1:</w:t>
            </w:r>
            <w:r w:rsidRPr="00DB4D8E">
              <w:rPr>
                <w:b/>
              </w:rPr>
              <w:tab/>
            </w:r>
            <w:r w:rsidRPr="00C66E82">
              <w:t xml:space="preserve">Erkundung von Räumen und Präsentation von Ideen zur </w:t>
            </w:r>
            <w:proofErr w:type="spellStart"/>
            <w:r w:rsidRPr="00C66E82">
              <w:t>floralen</w:t>
            </w:r>
            <w:proofErr w:type="spellEnd"/>
            <w:r w:rsidRPr="00C66E82">
              <w:t xml:space="preserve"> Raumgestaltung für Veranstaltungen und Feierlichkeiten (50</w:t>
            </w:r>
            <w:r>
              <w:t> </w:t>
            </w:r>
            <w:r w:rsidRPr="00C66E82">
              <w:t>UStd.)</w:t>
            </w:r>
          </w:p>
        </w:tc>
      </w:tr>
      <w:tr w:rsidR="00C66E82" w:rsidRPr="00FF53F1" w:rsidTr="00DC72AF">
        <w:trPr>
          <w:trHeight w:val="1845"/>
          <w:jc w:val="center"/>
        </w:trPr>
        <w:tc>
          <w:tcPr>
            <w:tcW w:w="7299" w:type="dxa"/>
          </w:tcPr>
          <w:p w:rsidR="00C66E82" w:rsidRPr="00FF53F1" w:rsidRDefault="00C66E82" w:rsidP="00DC72AF">
            <w:pPr>
              <w:pStyle w:val="Tabellenberschrift"/>
              <w:tabs>
                <w:tab w:val="clear" w:pos="1985"/>
                <w:tab w:val="clear" w:pos="3402"/>
              </w:tabs>
            </w:pPr>
            <w:r w:rsidRPr="00FF53F1">
              <w:t xml:space="preserve">Einstiegsszenario </w:t>
            </w:r>
          </w:p>
          <w:p w:rsidR="00C66E82" w:rsidRPr="00FF53F1" w:rsidRDefault="00C66E82" w:rsidP="00DC72AF">
            <w:pPr>
              <w:autoSpaceDE w:val="0"/>
              <w:autoSpaceDN w:val="0"/>
              <w:adjustRightInd w:val="0"/>
              <w:spacing w:before="0" w:after="0"/>
              <w:jc w:val="left"/>
            </w:pPr>
            <w:r>
              <w:t xml:space="preserve">Der lokale Floristikbetrieb spricht eine Catering-Firma als möglichen Kooperationspartner für die </w:t>
            </w:r>
            <w:proofErr w:type="spellStart"/>
            <w:r>
              <w:t>florale</w:t>
            </w:r>
            <w:proofErr w:type="spellEnd"/>
            <w:r>
              <w:t xml:space="preserve"> Raumgestaltung von Events an. Das Unternehmen verfügt über ein breites Spektrum an unterschiedlichen Locations (z. B. Industriebauten, Kirchen, Bauernhöfe). Der Betriebsinhaber beauftragt die Mitarbeitenden nach einer Ortsbegehung eine Präsentation über die Besonderheiten der verschiedenen Örtlichkeiten anzufertigen, um gezielte Angebote erstellen zu können. </w:t>
            </w:r>
          </w:p>
        </w:tc>
        <w:tc>
          <w:tcPr>
            <w:tcW w:w="7273" w:type="dxa"/>
          </w:tcPr>
          <w:p w:rsidR="00C66E82" w:rsidRPr="00FF53F1" w:rsidRDefault="00C66E82" w:rsidP="00DC72AF">
            <w:pPr>
              <w:pStyle w:val="Tabellenberschrift"/>
            </w:pPr>
            <w:r w:rsidRPr="00FF53F1">
              <w:t>Handlungsprodukt/Lernergebnis</w:t>
            </w:r>
          </w:p>
          <w:p w:rsidR="00C66E82" w:rsidRPr="0043459A" w:rsidRDefault="00C66E82" w:rsidP="00C66E82">
            <w:pPr>
              <w:pStyle w:val="Tabellenspiegelstrich"/>
            </w:pPr>
            <w:r w:rsidRPr="0043459A">
              <w:t>Kooperationsanfrage per E-Mail</w:t>
            </w:r>
          </w:p>
          <w:p w:rsidR="00C66E82" w:rsidRPr="0043459A" w:rsidRDefault="00C66E82" w:rsidP="00C66E82">
            <w:pPr>
              <w:pStyle w:val="Tabellenspiegelstrich"/>
            </w:pPr>
            <w:r w:rsidRPr="0043459A">
              <w:t xml:space="preserve">Digital gestützte Präsentation </w:t>
            </w:r>
          </w:p>
          <w:p w:rsidR="00C66E82" w:rsidRDefault="00C66E82" w:rsidP="00DC72AF">
            <w:pPr>
              <w:pStyle w:val="Tabellenberschrift"/>
            </w:pPr>
          </w:p>
          <w:p w:rsidR="00C66E82" w:rsidRDefault="00C66E82" w:rsidP="00DC72AF">
            <w:pPr>
              <w:pStyle w:val="Tabellenberschrift"/>
            </w:pPr>
            <w:r w:rsidRPr="00FF53F1">
              <w:t>ggf. Hinweise zur Lernerfolgsüberprüfung und Leistungsbewertung</w:t>
            </w:r>
          </w:p>
          <w:p w:rsidR="00C66E82" w:rsidRPr="0043459A" w:rsidRDefault="00C66E82" w:rsidP="00C66E82">
            <w:pPr>
              <w:pStyle w:val="Tabellenspiegelstrich"/>
              <w:rPr>
                <w:b/>
              </w:rPr>
            </w:pPr>
            <w:r w:rsidRPr="0043459A">
              <w:t>Klausur</w:t>
            </w:r>
          </w:p>
        </w:tc>
      </w:tr>
      <w:tr w:rsidR="00C66E82" w:rsidRPr="00FF53F1" w:rsidTr="00DC72AF">
        <w:trPr>
          <w:trHeight w:val="1814"/>
          <w:jc w:val="center"/>
        </w:trPr>
        <w:tc>
          <w:tcPr>
            <w:tcW w:w="7299" w:type="dxa"/>
          </w:tcPr>
          <w:p w:rsidR="00C66E82" w:rsidRPr="00FF53F1" w:rsidRDefault="00C66E82" w:rsidP="00DC72AF">
            <w:pPr>
              <w:pStyle w:val="Tabellenberschrift"/>
              <w:tabs>
                <w:tab w:val="clear" w:pos="1985"/>
                <w:tab w:val="clear" w:pos="3402"/>
              </w:tabs>
            </w:pPr>
            <w:r w:rsidRPr="00FF53F1">
              <w:t>Wesentliche Kompetenzen</w:t>
            </w:r>
          </w:p>
          <w:p w:rsidR="00C66E82" w:rsidRDefault="00C66E82" w:rsidP="00DC72AF">
            <w:pPr>
              <w:pStyle w:val="Tabellenspiegelstrich"/>
              <w:numPr>
                <w:ilvl w:val="0"/>
                <w:numId w:val="0"/>
              </w:numPr>
              <w:ind w:left="340" w:hanging="340"/>
            </w:pPr>
            <w:r>
              <w:t>Die Schülerinnen und Schüler</w:t>
            </w:r>
          </w:p>
          <w:p w:rsidR="00C66E82" w:rsidRDefault="00C66E82" w:rsidP="00C66E82">
            <w:pPr>
              <w:pStyle w:val="Tabellenspiegelstrich"/>
            </w:pPr>
            <w:r>
              <w:t>informieren sich über Anlässe für Raumschmuck, Merkmale einzelner Stilepochen und rechtliche Rahmenbedingungen</w:t>
            </w:r>
          </w:p>
          <w:p w:rsidR="00C66E82" w:rsidRDefault="00C66E82" w:rsidP="00C66E82">
            <w:pPr>
              <w:pStyle w:val="Tabellenspiegelstrich"/>
            </w:pPr>
            <w:r>
              <w:t>prüfen die raumbezogenen Einflüsse und leiten gestalterische und technische Konsequenzen daraus ab</w:t>
            </w:r>
          </w:p>
          <w:p w:rsidR="00C66E82" w:rsidRPr="00C66E82" w:rsidRDefault="00C66E82" w:rsidP="00C66E82">
            <w:pPr>
              <w:pStyle w:val="Tabellenspiegelstrich"/>
              <w:rPr>
                <w:rStyle w:val="LSblau"/>
              </w:rPr>
            </w:pPr>
            <w:r w:rsidRPr="00C66E82">
              <w:rPr>
                <w:rStyle w:val="LSblau"/>
              </w:rPr>
              <w:t>erstellen und präsentieren ihre Arbeitsergebnisse zu den Räumlichkeiten durch eine digital gestützte Präsentation</w:t>
            </w:r>
          </w:p>
          <w:p w:rsidR="00C66E82" w:rsidRPr="00C66E82" w:rsidRDefault="00C66E82" w:rsidP="00C66E82">
            <w:pPr>
              <w:pStyle w:val="Tabellenspiegelstrich"/>
              <w:rPr>
                <w:bCs/>
                <w:color w:val="007EC5"/>
              </w:rPr>
            </w:pPr>
            <w:r w:rsidRPr="00C66E82">
              <w:rPr>
                <w:rStyle w:val="LSblau"/>
              </w:rPr>
              <w:t xml:space="preserve">formulieren eine Kooperationsanfrage per </w:t>
            </w:r>
            <w:r>
              <w:rPr>
                <w:rStyle w:val="LSblau"/>
              </w:rPr>
              <w:t>E-Mail.</w:t>
            </w:r>
          </w:p>
        </w:tc>
        <w:tc>
          <w:tcPr>
            <w:tcW w:w="7273" w:type="dxa"/>
          </w:tcPr>
          <w:p w:rsidR="00C66E82" w:rsidRPr="00FF53F1" w:rsidRDefault="00C66E82" w:rsidP="00DC72AF">
            <w:pPr>
              <w:pStyle w:val="Tabellenberschrift"/>
              <w:tabs>
                <w:tab w:val="clear" w:pos="1985"/>
                <w:tab w:val="clear" w:pos="3402"/>
              </w:tabs>
            </w:pPr>
            <w:r w:rsidRPr="00FF53F1">
              <w:t>Konkretisierung der Inhalte</w:t>
            </w:r>
          </w:p>
          <w:p w:rsidR="00C66E82" w:rsidRDefault="00C66E82" w:rsidP="00C66E82">
            <w:pPr>
              <w:pStyle w:val="Tabellenspiegelstrich"/>
            </w:pPr>
            <w:r>
              <w:t>Stilmerkmale der Epochen</w:t>
            </w:r>
          </w:p>
          <w:p w:rsidR="00C66E82" w:rsidRDefault="00C66E82" w:rsidP="00C66E82">
            <w:pPr>
              <w:pStyle w:val="Tabellenspiegelstrich"/>
            </w:pPr>
            <w:r>
              <w:t>Produkthaftungsgesetz, Denkmalschutz, Fluchtwege, Brandschutz, Unfallverhütungsvorschriften</w:t>
            </w:r>
          </w:p>
          <w:p w:rsidR="00C66E82" w:rsidRDefault="00C66E82" w:rsidP="00C66E82">
            <w:pPr>
              <w:pStyle w:val="Tabellenspiegelstrich"/>
            </w:pPr>
            <w:r>
              <w:t>Licht- und Temperatureinflüsse auf den Raumschmuck</w:t>
            </w:r>
          </w:p>
          <w:p w:rsidR="00C66E82" w:rsidRDefault="00C66E82" w:rsidP="00C66E82">
            <w:pPr>
              <w:pStyle w:val="Tabellenspiegelstrich"/>
            </w:pPr>
            <w:r>
              <w:t>Kooperationsanfrage (Dienst- und Serviceleistungen anbieten)</w:t>
            </w:r>
          </w:p>
          <w:p w:rsidR="00C66E82" w:rsidRPr="00FF53F1" w:rsidRDefault="00C66E82" w:rsidP="00C66E82">
            <w:pPr>
              <w:pStyle w:val="Tabellenspiegelstrich"/>
            </w:pPr>
            <w:r>
              <w:t xml:space="preserve">Präsentationstechniken (z. B. </w:t>
            </w:r>
            <w:proofErr w:type="spellStart"/>
            <w:r>
              <w:t>Erklärvideo</w:t>
            </w:r>
            <w:proofErr w:type="spellEnd"/>
            <w:r>
              <w:t>)</w:t>
            </w:r>
          </w:p>
        </w:tc>
      </w:tr>
      <w:tr w:rsidR="00C66E82" w:rsidRPr="00FF53F1" w:rsidTr="00DC72AF">
        <w:trPr>
          <w:trHeight w:val="696"/>
          <w:jc w:val="center"/>
        </w:trPr>
        <w:tc>
          <w:tcPr>
            <w:tcW w:w="14572" w:type="dxa"/>
            <w:gridSpan w:val="2"/>
          </w:tcPr>
          <w:p w:rsidR="00C66E82" w:rsidRPr="00FF53F1" w:rsidRDefault="00C66E82" w:rsidP="00DC72AF">
            <w:pPr>
              <w:pStyle w:val="Tabellenberschrift"/>
              <w:tabs>
                <w:tab w:val="clear" w:pos="1985"/>
                <w:tab w:val="clear" w:pos="3402"/>
              </w:tabs>
            </w:pPr>
            <w:r w:rsidRPr="00FF53F1">
              <w:lastRenderedPageBreak/>
              <w:t>Lern- und Arbeitstechniken</w:t>
            </w:r>
          </w:p>
          <w:p w:rsidR="00C66E82" w:rsidRDefault="00C66E82" w:rsidP="00C66E82">
            <w:pPr>
              <w:pStyle w:val="Tabellenspiegelstrich"/>
            </w:pPr>
            <w:r>
              <w:t>Erarbeitung eines Kriterienkatalogs zur Raumanalyse</w:t>
            </w:r>
          </w:p>
          <w:p w:rsidR="00C66E82" w:rsidRPr="00FF53F1" w:rsidRDefault="00C66E82" w:rsidP="00C66E82">
            <w:pPr>
              <w:pStyle w:val="Tabellenspiegelstrich"/>
            </w:pPr>
            <w:r>
              <w:t xml:space="preserve">Ggf. Experteninterview vor Ort </w:t>
            </w:r>
          </w:p>
        </w:tc>
      </w:tr>
      <w:tr w:rsidR="00C66E82" w:rsidRPr="00FF53F1" w:rsidTr="00DC72AF">
        <w:trPr>
          <w:trHeight w:val="415"/>
          <w:jc w:val="center"/>
        </w:trPr>
        <w:tc>
          <w:tcPr>
            <w:tcW w:w="14572" w:type="dxa"/>
            <w:gridSpan w:val="2"/>
          </w:tcPr>
          <w:p w:rsidR="00C66E82" w:rsidRPr="00FF53F1" w:rsidRDefault="00C66E82" w:rsidP="00DC72AF">
            <w:pPr>
              <w:pStyle w:val="Tabellenberschrift"/>
              <w:tabs>
                <w:tab w:val="clear" w:pos="1985"/>
                <w:tab w:val="clear" w:pos="3402"/>
              </w:tabs>
            </w:pPr>
            <w:r w:rsidRPr="00FF53F1">
              <w:t>Unterrichtsmaterialien/Fundstelle</w:t>
            </w:r>
          </w:p>
          <w:p w:rsidR="00C66E82" w:rsidRDefault="00C66E82" w:rsidP="00C66E82">
            <w:pPr>
              <w:pStyle w:val="Tabellenspiegelstrich"/>
            </w:pPr>
            <w:r>
              <w:t>Lehrbuch Floristik</w:t>
            </w:r>
          </w:p>
          <w:p w:rsidR="00C66E82" w:rsidRDefault="00C66E82" w:rsidP="00C66E82">
            <w:pPr>
              <w:pStyle w:val="Tabellenspiegelstrich"/>
            </w:pPr>
            <w:r>
              <w:t>Fachliteratur zu Architekturmerkmalen</w:t>
            </w:r>
          </w:p>
          <w:p w:rsidR="00C66E82" w:rsidRDefault="00C66E82" w:rsidP="00C66E82">
            <w:pPr>
              <w:pStyle w:val="Tabellenspiegelstrich"/>
            </w:pPr>
            <w:r>
              <w:t>Fachzeitschriften</w:t>
            </w:r>
          </w:p>
          <w:p w:rsidR="00C66E82" w:rsidRPr="00FF53F1" w:rsidRDefault="00C66E82" w:rsidP="00C66E82">
            <w:pPr>
              <w:pStyle w:val="Tabellenspiegelstrich"/>
            </w:pPr>
            <w:r>
              <w:t>Internet</w:t>
            </w:r>
          </w:p>
        </w:tc>
      </w:tr>
      <w:tr w:rsidR="00C66E82" w:rsidRPr="00FF53F1" w:rsidTr="00DC72AF">
        <w:trPr>
          <w:trHeight w:val="664"/>
          <w:jc w:val="center"/>
        </w:trPr>
        <w:tc>
          <w:tcPr>
            <w:tcW w:w="14572" w:type="dxa"/>
            <w:gridSpan w:val="2"/>
          </w:tcPr>
          <w:p w:rsidR="00C66E82" w:rsidRPr="00997CB2" w:rsidRDefault="00C66E82" w:rsidP="00DC72AF">
            <w:pPr>
              <w:pStyle w:val="Tabellenberschrift"/>
              <w:tabs>
                <w:tab w:val="clear" w:pos="1985"/>
                <w:tab w:val="clear" w:pos="3402"/>
              </w:tabs>
            </w:pPr>
            <w:r w:rsidRPr="00FF53F1">
              <w:t>Organisatorische Hinweise</w:t>
            </w:r>
          </w:p>
          <w:p w:rsidR="00C66E82" w:rsidRPr="00FF53F1" w:rsidRDefault="00C66E82" w:rsidP="00C66E82">
            <w:pPr>
              <w:pStyle w:val="Tabellenspiegelstrich"/>
            </w:pPr>
            <w:r>
              <w:t>Exkursionen im Umfeld</w:t>
            </w:r>
          </w:p>
        </w:tc>
      </w:tr>
    </w:tbl>
    <w:p w:rsidR="00A23B71" w:rsidRDefault="00A23B71" w:rsidP="00A23B71">
      <w:pPr>
        <w:spacing w:before="120" w:after="0"/>
      </w:pPr>
      <w:r w:rsidRPr="00850CC4">
        <w:rPr>
          <w:color w:val="ED7D31"/>
        </w:rPr>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t xml:space="preserve">der Digitalisierung </w:t>
      </w:r>
      <w:r w:rsidRPr="00850CC4">
        <w:t>in den entsprechenden Farben.)</w:t>
      </w:r>
    </w:p>
    <w:p w:rsidR="004B36D0" w:rsidRDefault="004B36D0" w:rsidP="00C66E82">
      <w:pPr>
        <w:spacing w:before="0" w:after="0"/>
      </w:pPr>
    </w:p>
    <w:sectPr w:rsidR="004B36D0" w:rsidSect="002E4AB2">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617" w:rsidRDefault="00AD1617" w:rsidP="00A23B71">
      <w:pPr>
        <w:spacing w:before="0" w:after="0"/>
      </w:pPr>
      <w:r>
        <w:separator/>
      </w:r>
    </w:p>
  </w:endnote>
  <w:endnote w:type="continuationSeparator" w:id="0">
    <w:p w:rsidR="00AD1617" w:rsidRDefault="00AD1617" w:rsidP="00A23B7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A17" w:rsidRDefault="007E3A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50F" w:rsidRPr="00817652" w:rsidRDefault="003D237C" w:rsidP="002E4AB2">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44618D">
      <w:fldChar w:fldCharType="begin"/>
    </w:r>
    <w:r>
      <w:instrText xml:space="preserve"> PAGE  \* Arabic  \* MERGEFORMAT </w:instrText>
    </w:r>
    <w:r w:rsidR="0044618D">
      <w:fldChar w:fldCharType="separate"/>
    </w:r>
    <w:r w:rsidR="00CC756B">
      <w:rPr>
        <w:noProof/>
      </w:rPr>
      <w:t>2</w:t>
    </w:r>
    <w:r w:rsidR="0044618D">
      <w:rPr>
        <w:noProof/>
      </w:rPr>
      <w:fldChar w:fldCharType="end"/>
    </w:r>
    <w:r>
      <w:t xml:space="preserve"> von </w:t>
    </w:r>
    <w:r w:rsidR="00CC756B">
      <w:fldChar w:fldCharType="begin"/>
    </w:r>
    <w:r w:rsidR="00CC756B">
      <w:instrText xml:space="preserve"> NUMPAGES  \* Arabic  \* MERGEFORMAT </w:instrText>
    </w:r>
    <w:r w:rsidR="00CC756B">
      <w:fldChar w:fldCharType="separate"/>
    </w:r>
    <w:r w:rsidR="00CC756B">
      <w:rPr>
        <w:noProof/>
      </w:rPr>
      <w:t>2</w:t>
    </w:r>
    <w:r w:rsidR="00CC756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A17" w:rsidRDefault="007E3A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617" w:rsidRDefault="00AD1617" w:rsidP="00A23B71">
      <w:pPr>
        <w:spacing w:before="0" w:after="0"/>
      </w:pPr>
      <w:r>
        <w:separator/>
      </w:r>
    </w:p>
  </w:footnote>
  <w:footnote w:type="continuationSeparator" w:id="0">
    <w:p w:rsidR="00AD1617" w:rsidRDefault="00AD1617" w:rsidP="00A23B7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A17" w:rsidRDefault="007E3A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50F" w:rsidRDefault="00B63650" w:rsidP="002E4AB2">
    <w:pPr>
      <w:pStyle w:val="berschrift2"/>
      <w:numPr>
        <w:ilvl w:val="0"/>
        <w:numId w:val="0"/>
      </w:numPr>
      <w:spacing w:before="0"/>
    </w:pPr>
    <w:r>
      <w:t>Floristin</w:t>
    </w:r>
    <w:r w:rsidR="00C66E82">
      <w:t xml:space="preserve"> und</w:t>
    </w:r>
    <w:r>
      <w:t xml:space="preserve"> Florist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A17" w:rsidRDefault="007E3A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424FE"/>
    <w:multiLevelType w:val="hybridMultilevel"/>
    <w:tmpl w:val="443C0A50"/>
    <w:lvl w:ilvl="0" w:tplc="2BB64318">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3B3C9E"/>
    <w:multiLevelType w:val="multilevel"/>
    <w:tmpl w:val="5AA2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FBF37DD"/>
    <w:multiLevelType w:val="hybridMultilevel"/>
    <w:tmpl w:val="EA402D26"/>
    <w:lvl w:ilvl="0" w:tplc="ADD67EC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5" w15:restartNumberingAfterBreak="0">
    <w:nsid w:val="56C50927"/>
    <w:multiLevelType w:val="hybridMultilevel"/>
    <w:tmpl w:val="EE2C939E"/>
    <w:lvl w:ilvl="0" w:tplc="127440E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DEC6B8F"/>
    <w:multiLevelType w:val="multilevel"/>
    <w:tmpl w:val="4708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4627E7"/>
    <w:multiLevelType w:val="multilevel"/>
    <w:tmpl w:val="E1C4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autoHyphenation/>
  <w:hyphenationZone w:val="425"/>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71"/>
    <w:rsid w:val="00024964"/>
    <w:rsid w:val="000370B6"/>
    <w:rsid w:val="000A3AF2"/>
    <w:rsid w:val="001213F6"/>
    <w:rsid w:val="00124089"/>
    <w:rsid w:val="001333C8"/>
    <w:rsid w:val="00160C28"/>
    <w:rsid w:val="00167B60"/>
    <w:rsid w:val="00184683"/>
    <w:rsid w:val="00185436"/>
    <w:rsid w:val="001A5558"/>
    <w:rsid w:val="001C173E"/>
    <w:rsid w:val="001D78D2"/>
    <w:rsid w:val="001E3928"/>
    <w:rsid w:val="00203866"/>
    <w:rsid w:val="0021615C"/>
    <w:rsid w:val="00237429"/>
    <w:rsid w:val="00252581"/>
    <w:rsid w:val="0028528A"/>
    <w:rsid w:val="00287D3C"/>
    <w:rsid w:val="002A5D7C"/>
    <w:rsid w:val="002C21B7"/>
    <w:rsid w:val="002E0EA6"/>
    <w:rsid w:val="002E4AB2"/>
    <w:rsid w:val="00302AC7"/>
    <w:rsid w:val="003459FD"/>
    <w:rsid w:val="00374C9B"/>
    <w:rsid w:val="003D237C"/>
    <w:rsid w:val="0043259D"/>
    <w:rsid w:val="0043459A"/>
    <w:rsid w:val="0044618D"/>
    <w:rsid w:val="0046234B"/>
    <w:rsid w:val="004919F1"/>
    <w:rsid w:val="004B36D0"/>
    <w:rsid w:val="004D5085"/>
    <w:rsid w:val="004F5748"/>
    <w:rsid w:val="0050223F"/>
    <w:rsid w:val="00520889"/>
    <w:rsid w:val="00530C93"/>
    <w:rsid w:val="00570B99"/>
    <w:rsid w:val="00574A4D"/>
    <w:rsid w:val="00586F5A"/>
    <w:rsid w:val="005A487E"/>
    <w:rsid w:val="005F5369"/>
    <w:rsid w:val="0061339E"/>
    <w:rsid w:val="00634566"/>
    <w:rsid w:val="00647BD7"/>
    <w:rsid w:val="006B2367"/>
    <w:rsid w:val="006B7EE4"/>
    <w:rsid w:val="006F3E18"/>
    <w:rsid w:val="0072536A"/>
    <w:rsid w:val="00741BEA"/>
    <w:rsid w:val="007711A7"/>
    <w:rsid w:val="00772592"/>
    <w:rsid w:val="00774ED1"/>
    <w:rsid w:val="007B4DFB"/>
    <w:rsid w:val="007E3A17"/>
    <w:rsid w:val="008313B7"/>
    <w:rsid w:val="0087092E"/>
    <w:rsid w:val="00871B87"/>
    <w:rsid w:val="0087597E"/>
    <w:rsid w:val="008947A3"/>
    <w:rsid w:val="008B6217"/>
    <w:rsid w:val="00983370"/>
    <w:rsid w:val="009A54A9"/>
    <w:rsid w:val="009B6EB1"/>
    <w:rsid w:val="009C6E78"/>
    <w:rsid w:val="009E41EF"/>
    <w:rsid w:val="009F474B"/>
    <w:rsid w:val="00A03002"/>
    <w:rsid w:val="00A11CE7"/>
    <w:rsid w:val="00A123C1"/>
    <w:rsid w:val="00A23B71"/>
    <w:rsid w:val="00A35917"/>
    <w:rsid w:val="00A83B5C"/>
    <w:rsid w:val="00AB624B"/>
    <w:rsid w:val="00AD1617"/>
    <w:rsid w:val="00B07B21"/>
    <w:rsid w:val="00B33AB7"/>
    <w:rsid w:val="00B424D5"/>
    <w:rsid w:val="00B5315D"/>
    <w:rsid w:val="00B531AB"/>
    <w:rsid w:val="00B53713"/>
    <w:rsid w:val="00B63650"/>
    <w:rsid w:val="00B7072A"/>
    <w:rsid w:val="00B71572"/>
    <w:rsid w:val="00BA50A7"/>
    <w:rsid w:val="00C10717"/>
    <w:rsid w:val="00C3336D"/>
    <w:rsid w:val="00C66E82"/>
    <w:rsid w:val="00C76724"/>
    <w:rsid w:val="00CA0FEC"/>
    <w:rsid w:val="00CA33AE"/>
    <w:rsid w:val="00CA6A37"/>
    <w:rsid w:val="00CC756B"/>
    <w:rsid w:val="00CF78DC"/>
    <w:rsid w:val="00CF7BD8"/>
    <w:rsid w:val="00D0450F"/>
    <w:rsid w:val="00D1371E"/>
    <w:rsid w:val="00D761ED"/>
    <w:rsid w:val="00DB1B72"/>
    <w:rsid w:val="00DB4D8E"/>
    <w:rsid w:val="00DD2585"/>
    <w:rsid w:val="00DF0158"/>
    <w:rsid w:val="00E115D3"/>
    <w:rsid w:val="00E1559F"/>
    <w:rsid w:val="00E33534"/>
    <w:rsid w:val="00E41D7E"/>
    <w:rsid w:val="00E45F5F"/>
    <w:rsid w:val="00E827B9"/>
    <w:rsid w:val="00E864C0"/>
    <w:rsid w:val="00EA2295"/>
    <w:rsid w:val="00F17C79"/>
    <w:rsid w:val="00FC75DB"/>
    <w:rsid w:val="00FF25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3B71"/>
    <w:pPr>
      <w:spacing w:before="80" w:after="80"/>
      <w:jc w:val="both"/>
    </w:pPr>
    <w:rPr>
      <w:rFonts w:ascii="Times New Roman" w:eastAsia="Times New Roman" w:hAnsi="Times New Roman"/>
      <w:sz w:val="24"/>
      <w:szCs w:val="24"/>
    </w:rPr>
  </w:style>
  <w:style w:type="paragraph" w:styleId="berschrift1">
    <w:name w:val="heading 1"/>
    <w:basedOn w:val="Standard"/>
    <w:next w:val="Standard"/>
    <w:link w:val="berschrift1Zchn"/>
    <w:uiPriority w:val="99"/>
    <w:qFormat/>
    <w:rsid w:val="00A23B71"/>
    <w:pPr>
      <w:keepNext/>
      <w:numPr>
        <w:numId w:val="2"/>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A23B71"/>
    <w:pPr>
      <w:keepNext/>
      <w:numPr>
        <w:ilvl w:val="1"/>
        <w:numId w:val="2"/>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A23B71"/>
    <w:pPr>
      <w:keepNext/>
      <w:numPr>
        <w:ilvl w:val="2"/>
        <w:numId w:val="2"/>
      </w:numPr>
      <w:spacing w:before="240" w:after="120"/>
      <w:jc w:val="left"/>
      <w:outlineLvl w:val="2"/>
    </w:pPr>
    <w:rPr>
      <w:b/>
      <w:bCs/>
      <w:kern w:val="24"/>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sid w:val="00A23B71"/>
    <w:rPr>
      <w:rFonts w:ascii="Times New Roman" w:eastAsia="Times New Roman" w:hAnsi="Times New Roman" w:cs="Times New Roman"/>
      <w:b/>
      <w:bCs/>
      <w:kern w:val="32"/>
      <w:sz w:val="32"/>
      <w:szCs w:val="32"/>
      <w:lang w:eastAsia="de-DE"/>
    </w:rPr>
  </w:style>
  <w:style w:type="character" w:customStyle="1" w:styleId="berschrift2Zchn">
    <w:name w:val="Überschrift 2 Zchn"/>
    <w:link w:val="berschrift2"/>
    <w:uiPriority w:val="99"/>
    <w:rsid w:val="00A23B71"/>
    <w:rPr>
      <w:rFonts w:ascii="Times New Roman" w:eastAsia="Times New Roman" w:hAnsi="Times New Roman" w:cs="Times New Roman"/>
      <w:b/>
      <w:bCs/>
      <w:kern w:val="28"/>
      <w:sz w:val="28"/>
      <w:szCs w:val="28"/>
      <w:lang w:eastAsia="de-DE"/>
    </w:rPr>
  </w:style>
  <w:style w:type="character" w:customStyle="1" w:styleId="berschrift3Zchn">
    <w:name w:val="Überschrift 3 Zchn"/>
    <w:link w:val="berschrift3"/>
    <w:uiPriority w:val="99"/>
    <w:rsid w:val="00A23B71"/>
    <w:rPr>
      <w:rFonts w:ascii="Times New Roman" w:eastAsia="Times New Roman" w:hAnsi="Times New Roman" w:cs="Times New Roman"/>
      <w:b/>
      <w:bCs/>
      <w:kern w:val="24"/>
      <w:sz w:val="26"/>
      <w:szCs w:val="26"/>
      <w:lang w:eastAsia="de-DE"/>
    </w:rPr>
  </w:style>
  <w:style w:type="paragraph" w:styleId="Fuzeile">
    <w:name w:val="footer"/>
    <w:basedOn w:val="Standard"/>
    <w:link w:val="FuzeileZchn"/>
    <w:uiPriority w:val="99"/>
    <w:semiHidden/>
    <w:rsid w:val="00A23B71"/>
    <w:pPr>
      <w:tabs>
        <w:tab w:val="center" w:pos="4536"/>
        <w:tab w:val="right" w:pos="9072"/>
      </w:tabs>
    </w:pPr>
    <w:rPr>
      <w:rFonts w:eastAsia="SimSun"/>
      <w:sz w:val="20"/>
      <w:szCs w:val="20"/>
      <w:lang w:eastAsia="zh-CN"/>
    </w:rPr>
  </w:style>
  <w:style w:type="character" w:customStyle="1" w:styleId="FuzeileZchn">
    <w:name w:val="Fußzeile Zchn"/>
    <w:link w:val="Fuzeile"/>
    <w:uiPriority w:val="99"/>
    <w:semiHidden/>
    <w:rsid w:val="00A23B71"/>
    <w:rPr>
      <w:rFonts w:ascii="Times New Roman" w:eastAsia="SimSun" w:hAnsi="Times New Roman" w:cs="Times New Roman"/>
      <w:sz w:val="20"/>
      <w:szCs w:val="20"/>
      <w:lang w:eastAsia="zh-CN"/>
    </w:rPr>
  </w:style>
  <w:style w:type="paragraph" w:customStyle="1" w:styleId="Tabellenberschrift">
    <w:name w:val="Tabellenüberschrift"/>
    <w:basedOn w:val="Tabellentext"/>
    <w:rsid w:val="00A23B71"/>
    <w:pPr>
      <w:tabs>
        <w:tab w:val="left" w:pos="1985"/>
        <w:tab w:val="left" w:pos="3402"/>
      </w:tabs>
      <w:spacing w:before="0"/>
    </w:pPr>
    <w:rPr>
      <w:b/>
      <w:bCs/>
    </w:rPr>
  </w:style>
  <w:style w:type="paragraph" w:customStyle="1" w:styleId="Tabellenspiegelstrich">
    <w:name w:val="Tabellenspiegelstrich"/>
    <w:basedOn w:val="Standard"/>
    <w:rsid w:val="00A23B71"/>
    <w:pPr>
      <w:numPr>
        <w:numId w:val="1"/>
      </w:numPr>
      <w:spacing w:before="0" w:after="0"/>
      <w:jc w:val="left"/>
    </w:pPr>
    <w:rPr>
      <w:rFonts w:eastAsia="MS Mincho"/>
    </w:rPr>
  </w:style>
  <w:style w:type="table" w:customStyle="1" w:styleId="RLPTabelle">
    <w:name w:val="RLP Tabelle"/>
    <w:rsid w:val="00A23B71"/>
    <w:rPr>
      <w:rFonts w:ascii="Times New Roman" w:eastAsia="Times New Roman" w:hAnsi="Times New Roman"/>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character" w:styleId="Kommentarzeichen">
    <w:name w:val="annotation reference"/>
    <w:uiPriority w:val="99"/>
    <w:semiHidden/>
    <w:rsid w:val="00A23B71"/>
    <w:rPr>
      <w:sz w:val="16"/>
      <w:szCs w:val="16"/>
    </w:rPr>
  </w:style>
  <w:style w:type="paragraph" w:styleId="Kommentartext">
    <w:name w:val="annotation text"/>
    <w:basedOn w:val="Standard"/>
    <w:link w:val="KommentartextZchn"/>
    <w:uiPriority w:val="99"/>
    <w:semiHidden/>
    <w:rsid w:val="00A23B71"/>
    <w:rPr>
      <w:sz w:val="20"/>
      <w:szCs w:val="20"/>
    </w:rPr>
  </w:style>
  <w:style w:type="character" w:customStyle="1" w:styleId="KommentartextZchn">
    <w:name w:val="Kommentartext Zchn"/>
    <w:link w:val="Kommentartext"/>
    <w:uiPriority w:val="99"/>
    <w:semiHidden/>
    <w:rsid w:val="00A23B71"/>
    <w:rPr>
      <w:rFonts w:ascii="Times New Roman" w:eastAsia="Times New Roman" w:hAnsi="Times New Roman" w:cs="Times New Roman"/>
      <w:sz w:val="20"/>
      <w:szCs w:val="20"/>
      <w:lang w:eastAsia="de-DE"/>
    </w:rPr>
  </w:style>
  <w:style w:type="paragraph" w:customStyle="1" w:styleId="Tabellentext">
    <w:name w:val="Tabellentext"/>
    <w:basedOn w:val="Standard"/>
    <w:rsid w:val="00A23B71"/>
    <w:pPr>
      <w:spacing w:after="0"/>
      <w:jc w:val="left"/>
    </w:pPr>
  </w:style>
  <w:style w:type="paragraph" w:styleId="Sprechblasentext">
    <w:name w:val="Balloon Text"/>
    <w:basedOn w:val="Standard"/>
    <w:link w:val="SprechblasentextZchn"/>
    <w:uiPriority w:val="99"/>
    <w:semiHidden/>
    <w:unhideWhenUsed/>
    <w:rsid w:val="00A23B71"/>
    <w:pPr>
      <w:spacing w:before="0" w:after="0"/>
    </w:pPr>
    <w:rPr>
      <w:rFonts w:ascii="Segoe UI" w:hAnsi="Segoe UI" w:cs="Segoe UI"/>
      <w:sz w:val="18"/>
      <w:szCs w:val="18"/>
    </w:rPr>
  </w:style>
  <w:style w:type="character" w:customStyle="1" w:styleId="SprechblasentextZchn">
    <w:name w:val="Sprechblasentext Zchn"/>
    <w:link w:val="Sprechblasentext"/>
    <w:uiPriority w:val="99"/>
    <w:semiHidden/>
    <w:rsid w:val="00A23B71"/>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A23B71"/>
    <w:pPr>
      <w:tabs>
        <w:tab w:val="center" w:pos="4536"/>
        <w:tab w:val="right" w:pos="9072"/>
      </w:tabs>
      <w:spacing w:before="0" w:after="0"/>
    </w:pPr>
  </w:style>
  <w:style w:type="character" w:customStyle="1" w:styleId="KopfzeileZchn">
    <w:name w:val="Kopfzeile Zchn"/>
    <w:link w:val="Kopfzeile"/>
    <w:uiPriority w:val="99"/>
    <w:rsid w:val="00A23B71"/>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DF0158"/>
    <w:rPr>
      <w:b/>
      <w:bCs/>
    </w:rPr>
  </w:style>
  <w:style w:type="character" w:customStyle="1" w:styleId="KommentarthemaZchn">
    <w:name w:val="Kommentarthema Zchn"/>
    <w:link w:val="Kommentarthema"/>
    <w:uiPriority w:val="99"/>
    <w:semiHidden/>
    <w:rsid w:val="00DF0158"/>
    <w:rPr>
      <w:rFonts w:ascii="Times New Roman" w:eastAsia="Times New Roman" w:hAnsi="Times New Roman" w:cs="Times New Roman"/>
      <w:b/>
      <w:bCs/>
      <w:sz w:val="20"/>
      <w:szCs w:val="20"/>
      <w:lang w:eastAsia="de-DE"/>
    </w:rPr>
  </w:style>
  <w:style w:type="character" w:customStyle="1" w:styleId="LSblau">
    <w:name w:val="LS blau"/>
    <w:uiPriority w:val="1"/>
    <w:rsid w:val="00C66E82"/>
    <w:rPr>
      <w:bCs/>
      <w:color w:val="007EC5"/>
    </w:rPr>
  </w:style>
  <w:style w:type="character" w:customStyle="1" w:styleId="LSgrn">
    <w:name w:val="LS grün"/>
    <w:uiPriority w:val="1"/>
    <w:rsid w:val="00C66E82"/>
    <w:rPr>
      <w:bCs/>
      <w:color w:val="4CB848"/>
    </w:rPr>
  </w:style>
  <w:style w:type="character" w:customStyle="1" w:styleId="LSorange">
    <w:name w:val="LS orange"/>
    <w:uiPriority w:val="1"/>
    <w:rsid w:val="00C66E82"/>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2025-06-26T10:10:00Z</dcterms:created>
  <dcterms:modified xsi:type="dcterms:W3CDTF">2025-06-27T09:25:00Z</dcterms:modified>
</cp:coreProperties>
</file>