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34B" w:rsidRPr="0092502B" w:rsidRDefault="009E534B">
      <w:pPr>
        <w:rPr>
          <w:sz w:val="28"/>
          <w:szCs w:val="28"/>
        </w:rPr>
      </w:pPr>
      <w:bookmarkStart w:id="0" w:name="_GoBack"/>
      <w:bookmarkEnd w:id="0"/>
    </w:p>
    <w:p w:rsidR="009E534B" w:rsidRPr="0092502B" w:rsidRDefault="009E534B" w:rsidP="00F80C38">
      <w:pPr>
        <w:numPr>
          <w:ilvl w:val="0"/>
          <w:numId w:val="6"/>
        </w:numPr>
        <w:tabs>
          <w:tab w:val="clear" w:pos="720"/>
        </w:tabs>
        <w:spacing w:after="120"/>
        <w:ind w:left="539" w:hanging="539"/>
        <w:rPr>
          <w:b/>
          <w:sz w:val="28"/>
          <w:szCs w:val="28"/>
        </w:rPr>
      </w:pPr>
      <w:r w:rsidRPr="0092502B">
        <w:rPr>
          <w:b/>
          <w:sz w:val="28"/>
          <w:szCs w:val="28"/>
        </w:rPr>
        <w:t>Anordnung der Lernsituationen im Lernfeld</w:t>
      </w:r>
    </w:p>
    <w:tbl>
      <w:tblPr>
        <w:tblW w:w="14317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480"/>
        <w:gridCol w:w="1589"/>
        <w:gridCol w:w="5528"/>
      </w:tblGrid>
      <w:tr w:rsidR="008F0F06" w:rsidRPr="0092502B" w:rsidTr="00BA27C7"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:rsidR="008F0F06" w:rsidRPr="0092502B" w:rsidRDefault="00BA27C7" w:rsidP="00350D88">
            <w:pPr>
              <w:pStyle w:val="berschrift3"/>
              <w:tabs>
                <w:tab w:val="right" w:pos="14150"/>
              </w:tabs>
              <w:rPr>
                <w:b/>
                <w:sz w:val="24"/>
              </w:rPr>
            </w:pPr>
            <w:r w:rsidRPr="0092502B">
              <w:rPr>
                <w:b/>
                <w:sz w:val="24"/>
              </w:rPr>
              <w:t xml:space="preserve">Lernfeld: Nr. </w:t>
            </w:r>
            <w:r w:rsidR="00350D88">
              <w:rPr>
                <w:b/>
                <w:sz w:val="24"/>
              </w:rPr>
              <w:t>6</w:t>
            </w:r>
            <w:r w:rsidR="008F0F06" w:rsidRPr="0092502B">
              <w:rPr>
                <w:b/>
                <w:sz w:val="24"/>
              </w:rPr>
              <w:t xml:space="preserve">: </w:t>
            </w:r>
            <w:r w:rsidR="00350D88">
              <w:rPr>
                <w:b/>
                <w:sz w:val="24"/>
              </w:rPr>
              <w:t>Bauteile beschichten und bekleiden</w:t>
            </w:r>
            <w:r w:rsidR="0092502B" w:rsidRPr="0092502B">
              <w:rPr>
                <w:b/>
                <w:sz w:val="24"/>
              </w:rPr>
              <w:t xml:space="preserve"> </w:t>
            </w:r>
            <w:r w:rsidR="008F0F06" w:rsidRPr="0092502B">
              <w:rPr>
                <w:b/>
                <w:sz w:val="24"/>
              </w:rPr>
              <w:t>(</w:t>
            </w:r>
            <w:r w:rsidR="00350D88">
              <w:rPr>
                <w:b/>
                <w:sz w:val="24"/>
              </w:rPr>
              <w:t>6</w:t>
            </w:r>
            <w:r w:rsidR="008F0F06" w:rsidRPr="0092502B">
              <w:rPr>
                <w:b/>
                <w:sz w:val="24"/>
              </w:rPr>
              <w:t xml:space="preserve">0 </w:t>
            </w:r>
            <w:proofErr w:type="spellStart"/>
            <w:r w:rsidR="008F0F06" w:rsidRPr="0092502B">
              <w:rPr>
                <w:b/>
                <w:sz w:val="24"/>
              </w:rPr>
              <w:t>UStd</w:t>
            </w:r>
            <w:proofErr w:type="spellEnd"/>
            <w:r w:rsidR="008F0F06" w:rsidRPr="0092502B">
              <w:rPr>
                <w:b/>
                <w:sz w:val="24"/>
              </w:rPr>
              <w:t>.)</w:t>
            </w:r>
            <w:r w:rsidR="00A90D03" w:rsidRPr="0092502B">
              <w:rPr>
                <w:b/>
                <w:sz w:val="24"/>
              </w:rPr>
              <w:tab/>
              <w:t>1</w:t>
            </w:r>
            <w:r w:rsidR="008F0F06" w:rsidRPr="0092502B">
              <w:rPr>
                <w:b/>
                <w:sz w:val="24"/>
              </w:rPr>
              <w:t>. Ausbildungsjahr</w:t>
            </w:r>
          </w:p>
        </w:tc>
      </w:tr>
      <w:tr w:rsidR="008F0F06" w:rsidRPr="0092502B" w:rsidTr="008F0F0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92502B" w:rsidRDefault="008F0F06" w:rsidP="008F0F06">
            <w:pPr>
              <w:spacing w:before="60"/>
              <w:rPr>
                <w:b/>
              </w:rPr>
            </w:pPr>
            <w:r w:rsidRPr="0092502B">
              <w:rPr>
                <w:b/>
              </w:rPr>
              <w:t>Nr.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92502B" w:rsidRDefault="008F0F06" w:rsidP="008F0F06">
            <w:pPr>
              <w:spacing w:before="60"/>
              <w:rPr>
                <w:b/>
              </w:rPr>
            </w:pPr>
            <w:r w:rsidRPr="0092502B">
              <w:rPr>
                <w:b/>
              </w:rPr>
              <w:t xml:space="preserve">Abfolge der Lernsituationen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92502B" w:rsidRDefault="008F0F06" w:rsidP="008F0F06">
            <w:pPr>
              <w:spacing w:before="60"/>
              <w:rPr>
                <w:b/>
              </w:rPr>
            </w:pPr>
            <w:r w:rsidRPr="0092502B">
              <w:rPr>
                <w:b/>
              </w:rPr>
              <w:t>Zeitrichtwert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8F0F06" w:rsidRPr="0092502B" w:rsidRDefault="008F0F06" w:rsidP="008F0F06">
            <w:pPr>
              <w:spacing w:before="60"/>
              <w:rPr>
                <w:b/>
              </w:rPr>
            </w:pPr>
            <w:r w:rsidRPr="0092502B">
              <w:rPr>
                <w:b/>
              </w:rPr>
              <w:t>Beiträge der Fächer zum Kompetenzerwerb in Abstimmung mit dem jeweiligen Fachlehrplan</w:t>
            </w:r>
          </w:p>
        </w:tc>
      </w:tr>
      <w:tr w:rsidR="008F0F06" w:rsidRPr="0092502B" w:rsidTr="008F0F0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92502B" w:rsidRDefault="00D07177" w:rsidP="005F0B37">
            <w:pPr>
              <w:spacing w:before="60"/>
            </w:pPr>
            <w:r>
              <w:t>6</w:t>
            </w:r>
            <w:r w:rsidR="008F0F06" w:rsidRPr="0092502B">
              <w:t>.1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92502B" w:rsidRDefault="004147DC" w:rsidP="004147DC">
            <w:pPr>
              <w:spacing w:before="60"/>
            </w:pPr>
            <w:r>
              <w:t>Schadensanalyse</w:t>
            </w:r>
            <w:r w:rsidR="0069129F">
              <w:t xml:space="preserve"> eines Balkons</w:t>
            </w:r>
            <w:r w:rsidR="0034052E">
              <w:t xml:space="preserve"> mit Wandanschluss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92502B" w:rsidRDefault="004147DC" w:rsidP="008F0F06">
            <w:pPr>
              <w:spacing w:before="60"/>
            </w:pPr>
            <w:r>
              <w:t>26</w:t>
            </w:r>
            <w:r w:rsidR="00107A46">
              <w:t xml:space="preserve"> </w:t>
            </w:r>
            <w:proofErr w:type="spellStart"/>
            <w:r w:rsidR="00107A46">
              <w:t>UStd</w:t>
            </w:r>
            <w:proofErr w:type="spellEnd"/>
            <w:r w:rsidR="00107A46"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8F0F06" w:rsidRPr="0092502B" w:rsidRDefault="004147DC" w:rsidP="008F0F06">
            <w:pPr>
              <w:spacing w:before="60"/>
            </w:pPr>
            <w:r>
              <w:t>Deutsch/</w:t>
            </w:r>
            <w:r w:rsidR="00F60DAD">
              <w:t>Kommunikation</w:t>
            </w:r>
          </w:p>
        </w:tc>
      </w:tr>
      <w:tr w:rsidR="0069129F" w:rsidRPr="0092502B" w:rsidTr="008F0F0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9F" w:rsidRDefault="0069129F" w:rsidP="00D07177">
            <w:pPr>
              <w:spacing w:before="60"/>
            </w:pPr>
            <w:r>
              <w:t>6.</w:t>
            </w:r>
            <w:r w:rsidR="004147DC">
              <w:t>3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29F" w:rsidRDefault="0069129F" w:rsidP="004147DC">
            <w:pPr>
              <w:spacing w:before="60"/>
            </w:pPr>
            <w:r>
              <w:t>Sanierungsmaßnahmen</w:t>
            </w:r>
            <w:r w:rsidR="004147DC">
              <w:t xml:space="preserve"> planen</w:t>
            </w:r>
            <w:r w:rsidR="00F60DAD">
              <w:t xml:space="preserve"> </w:t>
            </w:r>
            <w:r w:rsidR="004147DC">
              <w:t>und Kostenvoranschlag erstellen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9F" w:rsidRPr="0092502B" w:rsidRDefault="004147DC" w:rsidP="008F0F06">
            <w:pPr>
              <w:spacing w:before="60"/>
            </w:pPr>
            <w:r>
              <w:t>20</w:t>
            </w:r>
            <w:r w:rsidR="00107A46">
              <w:t xml:space="preserve"> </w:t>
            </w:r>
            <w:proofErr w:type="spellStart"/>
            <w:r w:rsidR="00107A46">
              <w:t>UStd</w:t>
            </w:r>
            <w:proofErr w:type="spellEnd"/>
            <w:r w:rsidR="00107A46"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69129F" w:rsidRPr="0034052E" w:rsidRDefault="004147DC" w:rsidP="008F0F06">
            <w:pPr>
              <w:spacing w:before="60"/>
            </w:pPr>
            <w:r>
              <w:t>Deutsch/Kommunikation</w:t>
            </w:r>
          </w:p>
        </w:tc>
      </w:tr>
      <w:tr w:rsidR="00F60DAD" w:rsidRPr="0092502B" w:rsidTr="008F0F0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AD" w:rsidRDefault="00107A46" w:rsidP="00D07177">
            <w:pPr>
              <w:spacing w:before="60"/>
            </w:pPr>
            <w:r>
              <w:t>6.</w:t>
            </w:r>
            <w:r w:rsidR="004147DC">
              <w:t>3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AD" w:rsidRDefault="00107A46" w:rsidP="008F0F06">
            <w:pPr>
              <w:spacing w:before="60"/>
            </w:pPr>
            <w:r>
              <w:t xml:space="preserve">Durchführung </w:t>
            </w:r>
            <w:r w:rsidR="004147DC">
              <w:t xml:space="preserve">und Überprüfung </w:t>
            </w:r>
            <w:r>
              <w:t>der gewählten Sanierungsmaßnahme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AD" w:rsidRPr="0092502B" w:rsidRDefault="004147DC" w:rsidP="008F0F06">
            <w:pPr>
              <w:spacing w:before="60"/>
            </w:pPr>
            <w:r>
              <w:t>14</w:t>
            </w:r>
            <w:r w:rsidR="00107A46">
              <w:t xml:space="preserve"> </w:t>
            </w:r>
            <w:proofErr w:type="spellStart"/>
            <w:r w:rsidR="00107A46">
              <w:t>UStd</w:t>
            </w:r>
            <w:proofErr w:type="spellEnd"/>
            <w:r w:rsidR="00107A46"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F60DAD" w:rsidRPr="0034052E" w:rsidRDefault="004147DC" w:rsidP="008F0F06">
            <w:pPr>
              <w:spacing w:before="60"/>
            </w:pPr>
            <w:r>
              <w:t>Deutsch/Kommunikation</w:t>
            </w:r>
            <w:r w:rsidRPr="0034052E">
              <w:t xml:space="preserve"> </w:t>
            </w:r>
            <w:r>
              <w:t>(</w:t>
            </w:r>
            <w:r w:rsidR="00107A46" w:rsidRPr="0034052E">
              <w:t>Präsentationstechniken</w:t>
            </w:r>
            <w:r>
              <w:t>)</w:t>
            </w:r>
          </w:p>
        </w:tc>
      </w:tr>
    </w:tbl>
    <w:p w:rsidR="00E05CD6" w:rsidRPr="00E05CD6" w:rsidRDefault="00E05CD6" w:rsidP="00E05CD6">
      <w:pPr>
        <w:spacing w:before="120" w:after="120"/>
        <w:ind w:left="539"/>
      </w:pPr>
    </w:p>
    <w:p w:rsidR="00A760DD" w:rsidRPr="0092502B" w:rsidRDefault="009E534B" w:rsidP="00A760DD">
      <w:pPr>
        <w:numPr>
          <w:ilvl w:val="0"/>
          <w:numId w:val="6"/>
        </w:numPr>
        <w:tabs>
          <w:tab w:val="clear" w:pos="720"/>
        </w:tabs>
        <w:spacing w:before="120" w:after="120"/>
        <w:ind w:left="539" w:hanging="539"/>
      </w:pPr>
      <w:r w:rsidRPr="0092502B">
        <w:rPr>
          <w:b/>
          <w:bCs/>
          <w:sz w:val="28"/>
          <w:szCs w:val="28"/>
        </w:rPr>
        <w:t>Gestaltung von Lernsituationen</w:t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8F0F06" w:rsidRPr="0092502B" w:rsidTr="0095034F">
        <w:trPr>
          <w:trHeight w:val="1444"/>
          <w:jc w:val="center"/>
        </w:trPr>
        <w:tc>
          <w:tcPr>
            <w:tcW w:w="14572" w:type="dxa"/>
            <w:gridSpan w:val="2"/>
            <w:shd w:val="clear" w:color="auto" w:fill="auto"/>
          </w:tcPr>
          <w:p w:rsidR="008F0F06" w:rsidRPr="0092502B" w:rsidRDefault="008F0F06" w:rsidP="00F42B6E">
            <w:pPr>
              <w:pStyle w:val="Tabellentext"/>
              <w:tabs>
                <w:tab w:val="left" w:pos="2354"/>
              </w:tabs>
              <w:spacing w:before="60" w:after="60"/>
              <w:rPr>
                <w:b/>
              </w:rPr>
            </w:pPr>
            <w:r w:rsidRPr="0092502B">
              <w:rPr>
                <w:b/>
              </w:rPr>
              <w:t>Nr. Ausbildungs</w:t>
            </w:r>
            <w:r w:rsidR="00350D88">
              <w:rPr>
                <w:b/>
              </w:rPr>
              <w:t>jahr:</w:t>
            </w:r>
            <w:r w:rsidR="00350D88">
              <w:rPr>
                <w:b/>
              </w:rPr>
              <w:tab/>
              <w:t>1</w:t>
            </w:r>
          </w:p>
          <w:p w:rsidR="008F0F06" w:rsidRPr="0092502B" w:rsidRDefault="008F0F06" w:rsidP="00F42B6E">
            <w:pPr>
              <w:pStyle w:val="Tabellentext"/>
              <w:tabs>
                <w:tab w:val="left" w:pos="2354"/>
              </w:tabs>
              <w:spacing w:before="60" w:after="60"/>
              <w:rPr>
                <w:b/>
              </w:rPr>
            </w:pPr>
            <w:r w:rsidRPr="0092502B">
              <w:rPr>
                <w:b/>
              </w:rPr>
              <w:t>Bündelungsfach:</w:t>
            </w:r>
            <w:r w:rsidRPr="0092502B">
              <w:tab/>
            </w:r>
            <w:r w:rsidR="00350D88">
              <w:rPr>
                <w:b/>
              </w:rPr>
              <w:t>Abdichten von Dächern und Bauwerken</w:t>
            </w:r>
          </w:p>
          <w:p w:rsidR="00DA3988" w:rsidRPr="0092502B" w:rsidRDefault="008F0F06" w:rsidP="00F42B6E">
            <w:pPr>
              <w:pStyle w:val="Tabellentext"/>
              <w:tabs>
                <w:tab w:val="left" w:pos="2354"/>
                <w:tab w:val="left" w:pos="3232"/>
                <w:tab w:val="left" w:pos="3772"/>
              </w:tabs>
              <w:spacing w:before="60" w:after="60"/>
              <w:rPr>
                <w:b/>
              </w:rPr>
            </w:pPr>
            <w:r w:rsidRPr="0092502B">
              <w:rPr>
                <w:b/>
              </w:rPr>
              <w:t xml:space="preserve">Lernfeld Nr. </w:t>
            </w:r>
            <w:r w:rsidR="00D07177">
              <w:rPr>
                <w:b/>
              </w:rPr>
              <w:t>6</w:t>
            </w:r>
            <w:r w:rsidRPr="0092502B">
              <w:tab/>
            </w:r>
            <w:r w:rsidR="00E0404C" w:rsidRPr="0092502B">
              <w:rPr>
                <w:b/>
              </w:rPr>
              <w:t>(</w:t>
            </w:r>
            <w:r w:rsidR="00350D88">
              <w:rPr>
                <w:b/>
              </w:rPr>
              <w:t>6</w:t>
            </w:r>
            <w:r w:rsidRPr="0092502B">
              <w:rPr>
                <w:b/>
              </w:rPr>
              <w:t xml:space="preserve">0 </w:t>
            </w:r>
            <w:proofErr w:type="spellStart"/>
            <w:r w:rsidRPr="0092502B">
              <w:rPr>
                <w:b/>
              </w:rPr>
              <w:t>UStd</w:t>
            </w:r>
            <w:proofErr w:type="spellEnd"/>
            <w:r w:rsidRPr="0092502B">
              <w:rPr>
                <w:b/>
              </w:rPr>
              <w:t>.):</w:t>
            </w:r>
            <w:r w:rsidRPr="0092502B">
              <w:rPr>
                <w:b/>
              </w:rPr>
              <w:tab/>
            </w:r>
            <w:r w:rsidR="00350D88">
              <w:rPr>
                <w:b/>
              </w:rPr>
              <w:t>Bauteile beschichten und bekleiden</w:t>
            </w:r>
          </w:p>
          <w:p w:rsidR="008F0F06" w:rsidRPr="0092502B" w:rsidRDefault="008F0F06" w:rsidP="0034052E">
            <w:pPr>
              <w:pStyle w:val="Tabellentext"/>
              <w:tabs>
                <w:tab w:val="left" w:pos="2354"/>
                <w:tab w:val="left" w:pos="3232"/>
                <w:tab w:val="left" w:pos="3772"/>
              </w:tabs>
              <w:spacing w:before="60" w:after="60"/>
            </w:pPr>
            <w:r w:rsidRPr="0092502B">
              <w:rPr>
                <w:b/>
              </w:rPr>
              <w:t>Lernsituation Nr.</w:t>
            </w:r>
            <w:r w:rsidR="0034052E">
              <w:rPr>
                <w:b/>
              </w:rPr>
              <w:t>6.</w:t>
            </w:r>
            <w:r w:rsidR="00D07177">
              <w:rPr>
                <w:b/>
              </w:rPr>
              <w:t>1</w:t>
            </w:r>
            <w:r w:rsidRPr="0092502B">
              <w:tab/>
              <w:t>(</w:t>
            </w:r>
            <w:r w:rsidR="009E3C17">
              <w:t>2</w:t>
            </w:r>
            <w:r w:rsidR="0034052E">
              <w:t>6</w:t>
            </w:r>
            <w:r w:rsidRPr="0092502B">
              <w:t xml:space="preserve"> </w:t>
            </w:r>
            <w:proofErr w:type="spellStart"/>
            <w:r w:rsidRPr="0092502B">
              <w:t>UStd</w:t>
            </w:r>
            <w:proofErr w:type="spellEnd"/>
            <w:r w:rsidRPr="0092502B">
              <w:t>.):</w:t>
            </w:r>
            <w:r w:rsidRPr="0092502B">
              <w:tab/>
            </w:r>
            <w:r w:rsidR="009E3C17">
              <w:t>Schadensanalyse eines Balkons mit Wandanschluss</w:t>
            </w:r>
          </w:p>
        </w:tc>
      </w:tr>
      <w:tr w:rsidR="008F0F06" w:rsidRPr="0092502B" w:rsidTr="0095034F">
        <w:trPr>
          <w:trHeight w:val="984"/>
          <w:jc w:val="center"/>
        </w:trPr>
        <w:tc>
          <w:tcPr>
            <w:tcW w:w="7299" w:type="dxa"/>
            <w:shd w:val="clear" w:color="auto" w:fill="auto"/>
          </w:tcPr>
          <w:p w:rsidR="0034052E" w:rsidRDefault="008F0F06" w:rsidP="0034052E">
            <w:pPr>
              <w:pStyle w:val="Tabellenberschrift"/>
              <w:tabs>
                <w:tab w:val="clear" w:pos="1985"/>
                <w:tab w:val="clear" w:pos="3402"/>
              </w:tabs>
            </w:pPr>
            <w:r w:rsidRPr="0092502B">
              <w:t xml:space="preserve">Einstiegsszenario </w:t>
            </w:r>
          </w:p>
          <w:p w:rsidR="008F0F06" w:rsidRPr="0034052E" w:rsidRDefault="0034052E" w:rsidP="009E3C17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</w:rPr>
            </w:pPr>
            <w:r w:rsidRPr="0034052E">
              <w:rPr>
                <w:b w:val="0"/>
              </w:rPr>
              <w:t xml:space="preserve">Ein schadhafter Balkon </w:t>
            </w:r>
            <w:r>
              <w:rPr>
                <w:b w:val="0"/>
              </w:rPr>
              <w:t xml:space="preserve">mit Wandanschluss soll nach </w:t>
            </w:r>
            <w:r w:rsidR="009E3C17">
              <w:rPr>
                <w:b w:val="0"/>
              </w:rPr>
              <w:t xml:space="preserve">Kundinnen- oder </w:t>
            </w:r>
            <w:r>
              <w:rPr>
                <w:b w:val="0"/>
              </w:rPr>
              <w:t xml:space="preserve">Kundenwunsch saniert werden. Zu diesem Zweck </w:t>
            </w:r>
            <w:r w:rsidR="001315B2">
              <w:rPr>
                <w:b w:val="0"/>
              </w:rPr>
              <w:t>sollen die</w:t>
            </w:r>
            <w:r>
              <w:rPr>
                <w:b w:val="0"/>
              </w:rPr>
              <w:t xml:space="preserve"> Schülerinnen und Sc</w:t>
            </w:r>
            <w:r w:rsidR="001315B2">
              <w:rPr>
                <w:b w:val="0"/>
              </w:rPr>
              <w:t>hülern den Schaden aufnehmen</w:t>
            </w:r>
            <w:r w:rsidR="009E3C17">
              <w:rPr>
                <w:b w:val="0"/>
              </w:rPr>
              <w:t>. Dabei sollen sie sich auch über die verwendeten Materialien und die Unterkonstruktion informieren</w:t>
            </w:r>
            <w:r>
              <w:rPr>
                <w:b w:val="0"/>
              </w:rPr>
              <w:t>.</w:t>
            </w:r>
            <w:r w:rsidR="001315B2">
              <w:rPr>
                <w:b w:val="0"/>
              </w:rPr>
              <w:t xml:space="preserve"> </w:t>
            </w:r>
            <w:r w:rsidR="009E3C17">
              <w:rPr>
                <w:b w:val="0"/>
              </w:rPr>
              <w:t>Eine Schadensanalyse soll der Beratung d</w:t>
            </w:r>
            <w:r w:rsidR="00E062DD">
              <w:rPr>
                <w:b w:val="0"/>
              </w:rPr>
              <w:t>e</w:t>
            </w:r>
            <w:r w:rsidR="009E3C17">
              <w:rPr>
                <w:b w:val="0"/>
              </w:rPr>
              <w:t>r Kundin oder des</w:t>
            </w:r>
            <w:r w:rsidR="00E062DD">
              <w:rPr>
                <w:b w:val="0"/>
              </w:rPr>
              <w:t xml:space="preserve"> Kunde </w:t>
            </w:r>
            <w:r w:rsidR="009E3C17">
              <w:rPr>
                <w:b w:val="0"/>
              </w:rPr>
              <w:t>vorausgehen.</w:t>
            </w:r>
          </w:p>
        </w:tc>
        <w:tc>
          <w:tcPr>
            <w:tcW w:w="7273" w:type="dxa"/>
            <w:shd w:val="clear" w:color="auto" w:fill="auto"/>
          </w:tcPr>
          <w:p w:rsidR="008F0F06" w:rsidRDefault="008F0F06" w:rsidP="0058208C">
            <w:pPr>
              <w:pStyle w:val="Tabellenberschrift"/>
            </w:pPr>
            <w:r w:rsidRPr="0092502B">
              <w:t>Handlungsprodukt/Lernergebnis</w:t>
            </w:r>
          </w:p>
          <w:p w:rsidR="001315B2" w:rsidRDefault="001315B2" w:rsidP="00F42B6E">
            <w:pPr>
              <w:pStyle w:val="Tabellentext"/>
              <w:spacing w:before="0"/>
            </w:pPr>
            <w:r>
              <w:t xml:space="preserve">- </w:t>
            </w:r>
            <w:r w:rsidR="00686B9E">
              <w:t>Bauaufnahme</w:t>
            </w:r>
            <w:r w:rsidR="0058208C">
              <w:t>, evtl. mit Skizze</w:t>
            </w:r>
          </w:p>
          <w:p w:rsidR="00686B9E" w:rsidRPr="0092502B" w:rsidRDefault="009E3C17" w:rsidP="00F42B6E">
            <w:pPr>
              <w:pStyle w:val="Tabellentext"/>
              <w:spacing w:before="0"/>
            </w:pPr>
            <w:r>
              <w:t xml:space="preserve">- </w:t>
            </w:r>
            <w:r w:rsidRPr="0058208C">
              <w:t>Aufmaß</w:t>
            </w:r>
            <w:r w:rsidR="00E05CD6" w:rsidRPr="0058208C">
              <w:t xml:space="preserve"> des Balkons</w:t>
            </w:r>
          </w:p>
          <w:p w:rsidR="008F0F06" w:rsidRDefault="008F0F06" w:rsidP="008F0F06">
            <w:pPr>
              <w:pStyle w:val="Tabellenberschrift"/>
            </w:pPr>
            <w:r w:rsidRPr="0092502B">
              <w:t>ggf. Hinweise zur Lernerfolgsüberprüfung und Leistungsbewertung</w:t>
            </w:r>
          </w:p>
          <w:p w:rsidR="001315B2" w:rsidRPr="001315B2" w:rsidRDefault="001315B2" w:rsidP="001315B2">
            <w:pPr>
              <w:pStyle w:val="Tabellenberschrift"/>
              <w:numPr>
                <w:ilvl w:val="0"/>
                <w:numId w:val="12"/>
              </w:numPr>
              <w:rPr>
                <w:b w:val="0"/>
                <w:sz w:val="32"/>
                <w:szCs w:val="32"/>
              </w:rPr>
            </w:pPr>
            <w:r w:rsidRPr="001315B2">
              <w:rPr>
                <w:b w:val="0"/>
              </w:rPr>
              <w:t>Abgleich mit einer authentischen Baubeschreibung</w:t>
            </w:r>
          </w:p>
          <w:p w:rsidR="001315B2" w:rsidRPr="001315B2" w:rsidRDefault="001315B2" w:rsidP="001315B2">
            <w:pPr>
              <w:pStyle w:val="Tabellenberschrift"/>
              <w:numPr>
                <w:ilvl w:val="0"/>
                <w:numId w:val="12"/>
              </w:numPr>
              <w:rPr>
                <w:b w:val="0"/>
                <w:sz w:val="32"/>
                <w:szCs w:val="32"/>
              </w:rPr>
            </w:pPr>
            <w:r>
              <w:rPr>
                <w:b w:val="0"/>
              </w:rPr>
              <w:t>Kriterien einer korrekten Baubeschreibung</w:t>
            </w:r>
          </w:p>
          <w:p w:rsidR="001315B2" w:rsidRPr="001315B2" w:rsidRDefault="001315B2" w:rsidP="001315B2">
            <w:pPr>
              <w:pStyle w:val="Tabellenberschrift"/>
              <w:ind w:left="720"/>
              <w:rPr>
                <w:b w:val="0"/>
                <w:sz w:val="32"/>
                <w:szCs w:val="32"/>
              </w:rPr>
            </w:pPr>
          </w:p>
        </w:tc>
      </w:tr>
      <w:tr w:rsidR="008F0F06" w:rsidRPr="0092502B" w:rsidTr="0095034F">
        <w:trPr>
          <w:trHeight w:val="916"/>
          <w:jc w:val="center"/>
        </w:trPr>
        <w:tc>
          <w:tcPr>
            <w:tcW w:w="7299" w:type="dxa"/>
            <w:shd w:val="clear" w:color="auto" w:fill="auto"/>
          </w:tcPr>
          <w:p w:rsidR="008F0F06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92502B">
              <w:t>Wesentliche Kompetenzen</w:t>
            </w:r>
          </w:p>
          <w:p w:rsidR="0034052E" w:rsidRDefault="0034052E" w:rsidP="001315B2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</w:rPr>
            </w:pPr>
            <w:r w:rsidRPr="0034052E">
              <w:rPr>
                <w:b w:val="0"/>
              </w:rPr>
              <w:t>Die Schülerinnen und Schüler</w:t>
            </w:r>
          </w:p>
          <w:p w:rsidR="001315B2" w:rsidRDefault="001315B2" w:rsidP="00230CB6">
            <w:pPr>
              <w:pStyle w:val="Tabellenberschrift"/>
              <w:numPr>
                <w:ilvl w:val="0"/>
                <w:numId w:val="13"/>
              </w:numPr>
              <w:tabs>
                <w:tab w:val="clear" w:pos="1985"/>
                <w:tab w:val="clear" w:pos="3402"/>
              </w:tabs>
              <w:ind w:left="370"/>
              <w:rPr>
                <w:b w:val="0"/>
              </w:rPr>
            </w:pPr>
            <w:r>
              <w:rPr>
                <w:b w:val="0"/>
              </w:rPr>
              <w:t>beschreiben unter Verwendung von Fachbegriffen den Schaden.</w:t>
            </w:r>
          </w:p>
          <w:p w:rsidR="001315B2" w:rsidRDefault="001315B2" w:rsidP="00230CB6">
            <w:pPr>
              <w:pStyle w:val="Tabellenberschrift"/>
              <w:numPr>
                <w:ilvl w:val="0"/>
                <w:numId w:val="13"/>
              </w:numPr>
              <w:tabs>
                <w:tab w:val="clear" w:pos="1985"/>
                <w:tab w:val="clear" w:pos="3402"/>
              </w:tabs>
              <w:ind w:left="370"/>
              <w:rPr>
                <w:b w:val="0"/>
              </w:rPr>
            </w:pPr>
            <w:r>
              <w:rPr>
                <w:b w:val="0"/>
              </w:rPr>
              <w:t>visualisieren mit Hilfe von Skizzen und technischen Zeichnungen den   Schaden.</w:t>
            </w:r>
          </w:p>
          <w:p w:rsidR="00230CB6" w:rsidRDefault="00230CB6" w:rsidP="00230CB6">
            <w:pPr>
              <w:pStyle w:val="Tabellenberschrift"/>
              <w:numPr>
                <w:ilvl w:val="0"/>
                <w:numId w:val="13"/>
              </w:numPr>
              <w:tabs>
                <w:tab w:val="clear" w:pos="1985"/>
                <w:tab w:val="clear" w:pos="3402"/>
              </w:tabs>
              <w:ind w:left="370"/>
              <w:rPr>
                <w:b w:val="0"/>
              </w:rPr>
            </w:pPr>
            <w:r>
              <w:rPr>
                <w:b w:val="0"/>
              </w:rPr>
              <w:t>informieren sich über Unterkonstruktionen</w:t>
            </w:r>
          </w:p>
          <w:p w:rsidR="008F0F06" w:rsidRPr="0092502B" w:rsidRDefault="00E05CD6" w:rsidP="00E05CD6">
            <w:pPr>
              <w:pStyle w:val="Tabellenberschrift"/>
              <w:numPr>
                <w:ilvl w:val="0"/>
                <w:numId w:val="13"/>
              </w:numPr>
              <w:tabs>
                <w:tab w:val="clear" w:pos="1985"/>
                <w:tab w:val="clear" w:pos="3402"/>
              </w:tabs>
              <w:ind w:left="370"/>
            </w:pPr>
            <w:r>
              <w:rPr>
                <w:b w:val="0"/>
              </w:rPr>
              <w:t>informieren sich über verwendete Materialien</w:t>
            </w:r>
            <w:r w:rsidR="001315B2">
              <w:rPr>
                <w:b w:val="0"/>
              </w:rPr>
              <w:t xml:space="preserve">- </w:t>
            </w:r>
          </w:p>
        </w:tc>
        <w:tc>
          <w:tcPr>
            <w:tcW w:w="7273" w:type="dxa"/>
            <w:shd w:val="clear" w:color="auto" w:fill="auto"/>
          </w:tcPr>
          <w:p w:rsidR="008F0F06" w:rsidRPr="0092502B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92502B">
              <w:t>Konkretisierung der Inhalte</w:t>
            </w:r>
          </w:p>
          <w:p w:rsidR="008F0F06" w:rsidRDefault="001315B2" w:rsidP="00686B9E">
            <w:pPr>
              <w:pStyle w:val="Tabellenspiegelstrich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F</w:t>
            </w:r>
            <w:r w:rsidR="00686B9E">
              <w:rPr>
                <w:rFonts w:cs="Times New Roman"/>
              </w:rPr>
              <w:t>achgerechte Darstellung, Bemaßung und Beschriftung der verwendeten Materialien.</w:t>
            </w:r>
          </w:p>
          <w:p w:rsidR="00E05CD6" w:rsidRDefault="00E05CD6" w:rsidP="00686B9E">
            <w:pPr>
              <w:pStyle w:val="Tabellenspiegelstrich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Bindemittel, Mörtel, Dämmstoffe, Abdichtungsstoffe, Baumetalle, Plattenwerkstoffe, Beläge</w:t>
            </w:r>
          </w:p>
          <w:p w:rsidR="00686B9E" w:rsidRDefault="00686B9E" w:rsidP="00686B9E">
            <w:pPr>
              <w:pStyle w:val="Tabellenspiegelstrich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Verwendung von Fachbegriffen</w:t>
            </w:r>
          </w:p>
          <w:p w:rsidR="00686B9E" w:rsidRPr="00E05CD6" w:rsidRDefault="00E05CD6" w:rsidP="00E05CD6">
            <w:pPr>
              <w:pStyle w:val="Tabellenspiegelstrich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Konstruktionen, z.B. Unterkonstruktionen, Estriche, Abdichtungen</w:t>
            </w:r>
          </w:p>
        </w:tc>
      </w:tr>
      <w:tr w:rsidR="008F0F06" w:rsidRPr="0092502B" w:rsidTr="0095034F">
        <w:trPr>
          <w:trHeight w:val="572"/>
          <w:jc w:val="center"/>
        </w:trPr>
        <w:tc>
          <w:tcPr>
            <w:tcW w:w="14572" w:type="dxa"/>
            <w:gridSpan w:val="2"/>
            <w:shd w:val="clear" w:color="auto" w:fill="auto"/>
          </w:tcPr>
          <w:p w:rsidR="00686B9E" w:rsidRDefault="008F0F06" w:rsidP="00686B9E">
            <w:pPr>
              <w:pStyle w:val="Tabellenberschrift"/>
              <w:tabs>
                <w:tab w:val="clear" w:pos="1985"/>
                <w:tab w:val="clear" w:pos="3402"/>
              </w:tabs>
            </w:pPr>
            <w:r w:rsidRPr="0092502B">
              <w:lastRenderedPageBreak/>
              <w:t>Lern- und Arbeitstechniken</w:t>
            </w:r>
          </w:p>
          <w:p w:rsidR="00686B9E" w:rsidRDefault="00686B9E" w:rsidP="00686B9E">
            <w:pPr>
              <w:pStyle w:val="Tabellenberschrift"/>
              <w:numPr>
                <w:ilvl w:val="0"/>
                <w:numId w:val="12"/>
              </w:numPr>
              <w:tabs>
                <w:tab w:val="clear" w:pos="1985"/>
                <w:tab w:val="clear" w:pos="3402"/>
              </w:tabs>
              <w:rPr>
                <w:b w:val="0"/>
              </w:rPr>
            </w:pPr>
            <w:r>
              <w:rPr>
                <w:b w:val="0"/>
              </w:rPr>
              <w:t>Informationsbeschaffung durch Internetrecherche</w:t>
            </w:r>
          </w:p>
          <w:p w:rsidR="00686B9E" w:rsidRPr="00686B9E" w:rsidRDefault="00686B9E" w:rsidP="00E05CD6">
            <w:pPr>
              <w:pStyle w:val="Tabellenberschrift"/>
              <w:numPr>
                <w:ilvl w:val="0"/>
                <w:numId w:val="12"/>
              </w:numPr>
              <w:tabs>
                <w:tab w:val="clear" w:pos="1985"/>
                <w:tab w:val="clear" w:pos="3402"/>
              </w:tabs>
              <w:rPr>
                <w:b w:val="0"/>
              </w:rPr>
            </w:pPr>
            <w:r>
              <w:rPr>
                <w:b w:val="0"/>
              </w:rPr>
              <w:t>Zusammenstellen der Informationen durch Skizzen, Beschreibungen …</w:t>
            </w:r>
          </w:p>
        </w:tc>
      </w:tr>
      <w:tr w:rsidR="008F0F06" w:rsidRPr="0092502B" w:rsidTr="0095034F">
        <w:trPr>
          <w:trHeight w:val="535"/>
          <w:jc w:val="center"/>
        </w:trPr>
        <w:tc>
          <w:tcPr>
            <w:tcW w:w="14572" w:type="dxa"/>
            <w:gridSpan w:val="2"/>
            <w:shd w:val="clear" w:color="auto" w:fill="auto"/>
          </w:tcPr>
          <w:p w:rsidR="008F0F06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92502B">
              <w:t>Unterrichtsmaterialien/Fundstelle</w:t>
            </w:r>
          </w:p>
          <w:p w:rsidR="00686B9E" w:rsidRDefault="00686B9E" w:rsidP="00F42B6E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</w:rPr>
            </w:pPr>
            <w:r>
              <w:rPr>
                <w:b w:val="0"/>
              </w:rPr>
              <w:t>-</w:t>
            </w:r>
            <w:r w:rsidR="009E3C17">
              <w:rPr>
                <w:b w:val="0"/>
              </w:rPr>
              <w:t xml:space="preserve"> </w:t>
            </w:r>
            <w:r>
              <w:rPr>
                <w:b w:val="0"/>
              </w:rPr>
              <w:t>Foto</w:t>
            </w:r>
          </w:p>
          <w:p w:rsidR="00686B9E" w:rsidRDefault="00686B9E" w:rsidP="00F42B6E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</w:rPr>
            </w:pPr>
            <w:r>
              <w:rPr>
                <w:b w:val="0"/>
              </w:rPr>
              <w:t>-</w:t>
            </w:r>
            <w:r w:rsidR="009E3C17">
              <w:rPr>
                <w:b w:val="0"/>
              </w:rPr>
              <w:t xml:space="preserve"> </w:t>
            </w:r>
            <w:r>
              <w:rPr>
                <w:b w:val="0"/>
              </w:rPr>
              <w:t>Film</w:t>
            </w:r>
          </w:p>
          <w:p w:rsidR="00686B9E" w:rsidRDefault="00686B9E" w:rsidP="00F42B6E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</w:rPr>
            </w:pPr>
            <w:r>
              <w:rPr>
                <w:b w:val="0"/>
              </w:rPr>
              <w:t>-</w:t>
            </w:r>
            <w:r w:rsidR="009E3C17">
              <w:rPr>
                <w:b w:val="0"/>
              </w:rPr>
              <w:t xml:space="preserve"> </w:t>
            </w:r>
            <w:r>
              <w:rPr>
                <w:b w:val="0"/>
              </w:rPr>
              <w:t>Internet (Schadensforen)</w:t>
            </w:r>
          </w:p>
          <w:p w:rsidR="00686B9E" w:rsidRPr="00686B9E" w:rsidRDefault="00686B9E" w:rsidP="00F42B6E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</w:rPr>
            </w:pPr>
            <w:r>
              <w:rPr>
                <w:b w:val="0"/>
              </w:rPr>
              <w:t>-</w:t>
            </w:r>
            <w:r w:rsidR="009E3C17">
              <w:rPr>
                <w:b w:val="0"/>
              </w:rPr>
              <w:t xml:space="preserve"> </w:t>
            </w:r>
            <w:r>
              <w:rPr>
                <w:b w:val="0"/>
              </w:rPr>
              <w:t>Fachbücher, Fachregeln</w:t>
            </w:r>
          </w:p>
        </w:tc>
      </w:tr>
      <w:tr w:rsidR="008F0F06" w:rsidRPr="0092502B" w:rsidTr="0095034F">
        <w:trPr>
          <w:trHeight w:val="656"/>
          <w:jc w:val="center"/>
        </w:trPr>
        <w:tc>
          <w:tcPr>
            <w:tcW w:w="14572" w:type="dxa"/>
            <w:gridSpan w:val="2"/>
            <w:shd w:val="clear" w:color="auto" w:fill="auto"/>
          </w:tcPr>
          <w:p w:rsidR="008F0F06" w:rsidRPr="0092502B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92502B">
              <w:t>Organisatorische Hinweise</w:t>
            </w:r>
          </w:p>
          <w:p w:rsidR="008F0F06" w:rsidRPr="00686B9E" w:rsidRDefault="009E3C17" w:rsidP="00686B9E">
            <w:pPr>
              <w:pStyle w:val="Tabellentext"/>
              <w:tabs>
                <w:tab w:val="left" w:pos="11022"/>
              </w:tabs>
              <w:spacing w:before="0"/>
            </w:pPr>
            <w:r>
              <w:t>Analyse</w:t>
            </w:r>
            <w:r w:rsidR="00686B9E">
              <w:t xml:space="preserve"> eines schadhaften Balkons</w:t>
            </w:r>
            <w:r>
              <w:t>, ggf. vor Ort</w:t>
            </w:r>
          </w:p>
        </w:tc>
      </w:tr>
    </w:tbl>
    <w:p w:rsidR="009E534B" w:rsidRPr="0092502B" w:rsidRDefault="009E534B">
      <w:pPr>
        <w:rPr>
          <w:sz w:val="6"/>
          <w:szCs w:val="6"/>
        </w:rPr>
      </w:pPr>
    </w:p>
    <w:sectPr w:rsidR="009E534B" w:rsidRPr="0092502B" w:rsidSect="009E534B">
      <w:pgSz w:w="16838" w:h="11906" w:orient="landscape"/>
      <w:pgMar w:top="360" w:right="1418" w:bottom="5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4F96"/>
    <w:multiLevelType w:val="hybridMultilevel"/>
    <w:tmpl w:val="FE64EC16"/>
    <w:lvl w:ilvl="0" w:tplc="9B7C8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1D0E6A"/>
    <w:multiLevelType w:val="hybridMultilevel"/>
    <w:tmpl w:val="30024DEC"/>
    <w:lvl w:ilvl="0" w:tplc="536E048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247048"/>
    <w:multiLevelType w:val="hybridMultilevel"/>
    <w:tmpl w:val="2A404DCE"/>
    <w:lvl w:ilvl="0" w:tplc="DC5EA0E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0A632F"/>
    <w:multiLevelType w:val="hybridMultilevel"/>
    <w:tmpl w:val="054EBEC2"/>
    <w:lvl w:ilvl="0" w:tplc="B3C63E36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365982"/>
    <w:multiLevelType w:val="hybridMultilevel"/>
    <w:tmpl w:val="0D1071B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6812A5B"/>
    <w:multiLevelType w:val="hybridMultilevel"/>
    <w:tmpl w:val="3704F14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F776B85"/>
    <w:multiLevelType w:val="hybridMultilevel"/>
    <w:tmpl w:val="F8E2BC28"/>
    <w:lvl w:ilvl="0" w:tplc="0407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8">
    <w:nsid w:val="5E622CE3"/>
    <w:multiLevelType w:val="multilevel"/>
    <w:tmpl w:val="DAA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4B8364E"/>
    <w:multiLevelType w:val="hybridMultilevel"/>
    <w:tmpl w:val="13363B4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9122876"/>
    <w:multiLevelType w:val="hybridMultilevel"/>
    <w:tmpl w:val="CD920B62"/>
    <w:lvl w:ilvl="0" w:tplc="9DB00ED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817E90"/>
    <w:multiLevelType w:val="hybridMultilevel"/>
    <w:tmpl w:val="7898BB56"/>
    <w:lvl w:ilvl="0" w:tplc="B686AE0C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5226E98"/>
    <w:multiLevelType w:val="hybridMultilevel"/>
    <w:tmpl w:val="0E623CBC"/>
    <w:lvl w:ilvl="0" w:tplc="E3EA1912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9"/>
  </w:num>
  <w:num w:numId="5">
    <w:abstractNumId w:val="4"/>
  </w:num>
  <w:num w:numId="6">
    <w:abstractNumId w:val="0"/>
  </w:num>
  <w:num w:numId="7">
    <w:abstractNumId w:val="8"/>
  </w:num>
  <w:num w:numId="8">
    <w:abstractNumId w:val="10"/>
  </w:num>
  <w:num w:numId="9">
    <w:abstractNumId w:val="2"/>
  </w:num>
  <w:num w:numId="10">
    <w:abstractNumId w:val="11"/>
  </w:num>
  <w:num w:numId="11">
    <w:abstractNumId w:val="3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34B"/>
    <w:rsid w:val="000A6A40"/>
    <w:rsid w:val="00107A46"/>
    <w:rsid w:val="001315B2"/>
    <w:rsid w:val="00134A28"/>
    <w:rsid w:val="00186B00"/>
    <w:rsid w:val="0019190A"/>
    <w:rsid w:val="001A74A4"/>
    <w:rsid w:val="00230CB6"/>
    <w:rsid w:val="002A6022"/>
    <w:rsid w:val="0034052E"/>
    <w:rsid w:val="00350D88"/>
    <w:rsid w:val="00365771"/>
    <w:rsid w:val="0038019A"/>
    <w:rsid w:val="004147DC"/>
    <w:rsid w:val="004D087B"/>
    <w:rsid w:val="00513232"/>
    <w:rsid w:val="0058208C"/>
    <w:rsid w:val="005A2254"/>
    <w:rsid w:val="005B15DF"/>
    <w:rsid w:val="005B7DF7"/>
    <w:rsid w:val="005F0B37"/>
    <w:rsid w:val="006342AF"/>
    <w:rsid w:val="00686B9E"/>
    <w:rsid w:val="0069129F"/>
    <w:rsid w:val="0079381D"/>
    <w:rsid w:val="007B08A5"/>
    <w:rsid w:val="00877CFC"/>
    <w:rsid w:val="008949D5"/>
    <w:rsid w:val="008A764C"/>
    <w:rsid w:val="008F0F06"/>
    <w:rsid w:val="0092502B"/>
    <w:rsid w:val="0095034F"/>
    <w:rsid w:val="0098712D"/>
    <w:rsid w:val="009B1C03"/>
    <w:rsid w:val="009E3C17"/>
    <w:rsid w:val="009E534B"/>
    <w:rsid w:val="009F4616"/>
    <w:rsid w:val="00A1600B"/>
    <w:rsid w:val="00A50F97"/>
    <w:rsid w:val="00A760DD"/>
    <w:rsid w:val="00A90D03"/>
    <w:rsid w:val="00B13349"/>
    <w:rsid w:val="00B54B5B"/>
    <w:rsid w:val="00B65D99"/>
    <w:rsid w:val="00BA2307"/>
    <w:rsid w:val="00BA27C7"/>
    <w:rsid w:val="00BB090E"/>
    <w:rsid w:val="00C44045"/>
    <w:rsid w:val="00C97EBE"/>
    <w:rsid w:val="00D07177"/>
    <w:rsid w:val="00D20790"/>
    <w:rsid w:val="00D354FB"/>
    <w:rsid w:val="00D52B30"/>
    <w:rsid w:val="00D61FEE"/>
    <w:rsid w:val="00DA3988"/>
    <w:rsid w:val="00E0404C"/>
    <w:rsid w:val="00E0575D"/>
    <w:rsid w:val="00E05CD6"/>
    <w:rsid w:val="00E062DD"/>
    <w:rsid w:val="00E77EA8"/>
    <w:rsid w:val="00EB4F73"/>
    <w:rsid w:val="00F42B6E"/>
    <w:rsid w:val="00F60DAD"/>
    <w:rsid w:val="00F61AA1"/>
    <w:rsid w:val="00F80C38"/>
    <w:rsid w:val="00FB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9E534B"/>
    <w:pPr>
      <w:numPr>
        <w:numId w:val="2"/>
      </w:numPr>
      <w:jc w:val="both"/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9E534B"/>
    <w:pPr>
      <w:numPr>
        <w:numId w:val="2"/>
      </w:numPr>
      <w:jc w:val="both"/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Company>MSW</Company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>Gethmann</dc:creator>
  <cp:lastModifiedBy>Gethmann, Henrike</cp:lastModifiedBy>
  <cp:revision>12</cp:revision>
  <cp:lastPrinted>2013-05-27T08:53:00Z</cp:lastPrinted>
  <dcterms:created xsi:type="dcterms:W3CDTF">2016-04-25T05:30:00Z</dcterms:created>
  <dcterms:modified xsi:type="dcterms:W3CDTF">2016-06-21T12:04:00Z</dcterms:modified>
</cp:coreProperties>
</file>